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733" w:rsidRPr="00587287" w:rsidRDefault="00C94733" w:rsidP="00587287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587287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«Утверждаю»</w:t>
      </w:r>
    </w:p>
    <w:p w:rsidR="00C94733" w:rsidRPr="00587287" w:rsidRDefault="00C94733" w:rsidP="00C94733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58728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Директор ГКП на ПХВ</w:t>
      </w:r>
    </w:p>
    <w:p w:rsidR="00C94733" w:rsidRPr="00587287" w:rsidRDefault="00C94733" w:rsidP="00C94733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587287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«Многопрофильный медицинский центр»</w:t>
      </w:r>
    </w:p>
    <w:p w:rsidR="00C94733" w:rsidRPr="00587287" w:rsidRDefault="00C94733" w:rsidP="00C94733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58728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акимата  г. Астана</w:t>
      </w:r>
    </w:p>
    <w:p w:rsidR="00C94733" w:rsidRPr="00587287" w:rsidRDefault="00C94733" w:rsidP="00C94733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587287">
        <w:rPr>
          <w:rFonts w:ascii="Times New Roman" w:eastAsia="Calibri" w:hAnsi="Times New Roman" w:cs="Times New Roman"/>
          <w:b/>
          <w:sz w:val="28"/>
          <w:szCs w:val="28"/>
          <w:lang w:val="kk-KZ"/>
        </w:rPr>
        <w:t>___________________Тулеутаев М.Е.</w:t>
      </w:r>
    </w:p>
    <w:p w:rsidR="00C94733" w:rsidRPr="00587287" w:rsidRDefault="00C94733" w:rsidP="00C94733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58728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  <w:r w:rsidR="0058728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</w:t>
      </w:r>
      <w:r w:rsidRPr="00587287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C94733" w:rsidRDefault="00C94733" w:rsidP="00915405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07BDB" w:rsidRDefault="00007BDB" w:rsidP="00915405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07BDB" w:rsidRDefault="00007BDB" w:rsidP="00915405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915405" w:rsidRPr="00915405" w:rsidRDefault="00915405" w:rsidP="00915405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15405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ПОЛОЖЕНИЕ  КАБИНЕТА ЗОЖ</w:t>
      </w:r>
    </w:p>
    <w:p w:rsidR="00915405" w:rsidRPr="00915405" w:rsidRDefault="00915405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5405" w:rsidRPr="00915405" w:rsidRDefault="00915405" w:rsidP="00D41B74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1540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91540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C1A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5405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915405" w:rsidRPr="00915405" w:rsidRDefault="0021306F" w:rsidP="00213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15405"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1.Кабине ЗОЖ 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является структурным подразделением </w:t>
      </w:r>
      <w:r w:rsidR="00915405"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ГКП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на ПХВ </w:t>
      </w:r>
    </w:p>
    <w:p w:rsidR="0021306F" w:rsidRDefault="00294F7E" w:rsidP="00213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«Многопрофильный медицинский центр</w:t>
      </w:r>
      <w:r w:rsidR="00915405"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акимата города </w:t>
      </w:r>
      <w:r w:rsidR="00A765DC" w:rsidRPr="00915405">
        <w:rPr>
          <w:rFonts w:ascii="Times New Roman" w:eastAsia="Calibri" w:hAnsi="Times New Roman" w:cs="Times New Roman"/>
          <w:sz w:val="28"/>
          <w:szCs w:val="28"/>
        </w:rPr>
        <w:t>Астаны.</w:t>
      </w:r>
      <w:r w:rsidR="001C1AD1" w:rsidRPr="001C1A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306F" w:rsidRPr="0021306F">
        <w:rPr>
          <w:rFonts w:ascii="Times New Roman" w:eastAsia="Calibri" w:hAnsi="Times New Roman" w:cs="Times New Roman"/>
          <w:sz w:val="28"/>
          <w:szCs w:val="28"/>
        </w:rPr>
        <w:t>(далее ММЦ).</w:t>
      </w:r>
    </w:p>
    <w:p w:rsidR="00294F7E" w:rsidRPr="0021306F" w:rsidRDefault="00915405" w:rsidP="002130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06F">
        <w:rPr>
          <w:rFonts w:ascii="Times New Roman" w:eastAsia="Calibri" w:hAnsi="Times New Roman" w:cs="Times New Roman"/>
          <w:sz w:val="28"/>
          <w:szCs w:val="28"/>
          <w:lang w:val="kk-KZ"/>
        </w:rPr>
        <w:t>2.</w:t>
      </w:r>
      <w:r w:rsidR="0009648A" w:rsidRPr="0021306F">
        <w:rPr>
          <w:rFonts w:ascii="Times New Roman" w:eastAsia="Calibri" w:hAnsi="Times New Roman" w:cs="Times New Roman"/>
          <w:sz w:val="28"/>
          <w:szCs w:val="28"/>
          <w:lang w:val="kk-KZ"/>
        </w:rPr>
        <w:t>Кабинет ЗОЖ создается и ликвидируется в соответствии со структу</w:t>
      </w:r>
      <w:r w:rsidR="00A765DC" w:rsidRPr="0021306F">
        <w:rPr>
          <w:rFonts w:ascii="Times New Roman" w:eastAsia="Calibri" w:hAnsi="Times New Roman" w:cs="Times New Roman"/>
          <w:sz w:val="28"/>
          <w:szCs w:val="28"/>
          <w:lang w:val="kk-KZ"/>
        </w:rPr>
        <w:t>рой</w:t>
      </w:r>
    </w:p>
    <w:p w:rsidR="0021306F" w:rsidRDefault="0021306F" w:rsidP="009154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ММЦ утверждаемого директоро</w:t>
      </w:r>
      <w:r w:rsidR="00A765D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 </w:t>
      </w:r>
    </w:p>
    <w:p w:rsidR="00915405" w:rsidRPr="00915405" w:rsidRDefault="0009648A" w:rsidP="009154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3.</w:t>
      </w:r>
      <w:r w:rsidRPr="0009648A">
        <w:rPr>
          <w:rFonts w:ascii="Times New Roman" w:eastAsia="Calibri" w:hAnsi="Times New Roman" w:cs="Times New Roman"/>
          <w:sz w:val="28"/>
          <w:szCs w:val="28"/>
          <w:lang w:val="kk-KZ"/>
        </w:rPr>
        <w:t>Кабине ЗОЖ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в своей деятельности руководствуется:</w:t>
      </w:r>
    </w:p>
    <w:p w:rsidR="00915405" w:rsidRPr="00915405" w:rsidRDefault="00915405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Конституцией Республики Казахстан;</w:t>
      </w:r>
    </w:p>
    <w:p w:rsidR="00915405" w:rsidRPr="00915405" w:rsidRDefault="00915405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Нормативными актами Трудового Кодекса Республики Казахстан;</w:t>
      </w:r>
    </w:p>
    <w:p w:rsidR="00915405" w:rsidRPr="00915405" w:rsidRDefault="00345B9F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Нормативно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-правовыми актами Министерства здравоохранения РК;</w:t>
      </w:r>
    </w:p>
    <w:p w:rsidR="00915405" w:rsidRPr="00915405" w:rsidRDefault="00345B9F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Методическими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и другими материалами по планированию, учету и анализу деятельности организации;</w:t>
      </w:r>
    </w:p>
    <w:p w:rsidR="00915405" w:rsidRPr="00915405" w:rsidRDefault="00345B9F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Инструкцией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по делопроизводству;</w:t>
      </w:r>
    </w:p>
    <w:p w:rsidR="00915405" w:rsidRPr="00915405" w:rsidRDefault="00345B9F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Правилами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внутреннего трудового распорядка и Коллективным договором ММЦ;</w:t>
      </w:r>
    </w:p>
    <w:p w:rsidR="00915405" w:rsidRPr="00915405" w:rsidRDefault="00345B9F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Правилами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и нормами охраны труда, техники безопасности, производственной санитарной и противопожарной защиты;</w:t>
      </w:r>
    </w:p>
    <w:p w:rsidR="00915405" w:rsidRPr="00915405" w:rsidRDefault="00915405" w:rsidP="009154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r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ГКП</w:t>
      </w: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 на ПХВ «Многопрофильный медицинский центр</w:t>
      </w:r>
      <w:r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5B9F">
        <w:rPr>
          <w:rFonts w:ascii="Times New Roman" w:eastAsia="Calibri" w:hAnsi="Times New Roman" w:cs="Times New Roman"/>
          <w:sz w:val="28"/>
          <w:szCs w:val="28"/>
        </w:rPr>
        <w:t>а</w:t>
      </w:r>
      <w:r w:rsidR="00587287">
        <w:rPr>
          <w:rFonts w:ascii="Times New Roman" w:eastAsia="Calibri" w:hAnsi="Times New Roman" w:cs="Times New Roman"/>
          <w:sz w:val="28"/>
          <w:szCs w:val="28"/>
        </w:rPr>
        <w:t>кимат</w:t>
      </w: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 города Астаны;</w:t>
      </w:r>
    </w:p>
    <w:p w:rsidR="00915405" w:rsidRPr="00915405" w:rsidRDefault="00915405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Приказами и распоряжениями директор </w:t>
      </w:r>
      <w:r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ММЦ</w:t>
      </w:r>
      <w:r w:rsidRPr="0091540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5405" w:rsidRPr="00915405" w:rsidRDefault="00915405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Кодексом корпоративной этики;</w:t>
      </w:r>
    </w:p>
    <w:p w:rsidR="00915405" w:rsidRPr="00915405" w:rsidRDefault="00915405" w:rsidP="00915405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>Настоящим положением о</w:t>
      </w:r>
      <w:r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кабинета ЗОЖ</w:t>
      </w:r>
      <w:r w:rsidRPr="0091540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5405" w:rsidRPr="00915405" w:rsidRDefault="00915405" w:rsidP="00915405">
      <w:pPr>
        <w:spacing w:after="0" w:line="240" w:lineRule="auto"/>
        <w:ind w:left="17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7BDB" w:rsidRPr="00687B96" w:rsidRDefault="00007BDB" w:rsidP="0021531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7BDB" w:rsidRPr="00687B96" w:rsidRDefault="00007BDB" w:rsidP="0021531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7BDB" w:rsidRPr="00687B96" w:rsidRDefault="00007BDB" w:rsidP="0021531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7BDB" w:rsidRPr="00687B96" w:rsidRDefault="00007BDB" w:rsidP="0021531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5405" w:rsidRPr="00D41B74" w:rsidRDefault="00915405" w:rsidP="0021531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15405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II</w:t>
      </w:r>
      <w:r w:rsidRPr="0091540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C1A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5405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ОРГАНИЗАЦИОННАЯ СТРУКТУРА И ШТАТНАЯ ЧИСЛЕННОСТЬ </w:t>
      </w:r>
      <w:r w:rsidR="00D41B74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КАБИНЕТ ЗОЖ</w:t>
      </w:r>
    </w:p>
    <w:p w:rsidR="00915405" w:rsidRPr="00915405" w:rsidRDefault="00915405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41B74" w:rsidRPr="00D41B74" w:rsidRDefault="00915405" w:rsidP="00915405">
      <w:pPr>
        <w:numPr>
          <w:ilvl w:val="0"/>
          <w:numId w:val="3"/>
        </w:num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Кабинет ЗОЖ</w:t>
      </w:r>
      <w:r w:rsidR="00D41B7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возглавляет врач ЗОЖ;</w:t>
      </w:r>
    </w:p>
    <w:p w:rsidR="00915405" w:rsidRPr="00D41B74" w:rsidRDefault="00587287" w:rsidP="00D41B74">
      <w:pPr>
        <w:numPr>
          <w:ilvl w:val="0"/>
          <w:numId w:val="3"/>
        </w:num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1B74">
        <w:rPr>
          <w:rFonts w:ascii="Times New Roman" w:eastAsia="Calibri" w:hAnsi="Times New Roman" w:cs="Times New Roman"/>
          <w:sz w:val="28"/>
          <w:szCs w:val="28"/>
        </w:rPr>
        <w:t>Работники</w:t>
      </w:r>
      <w:r w:rsidR="00915405" w:rsidRPr="00D41B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5405" w:rsidRPr="00D41B74">
        <w:rPr>
          <w:rFonts w:ascii="Times New Roman" w:eastAsia="Calibri" w:hAnsi="Times New Roman" w:cs="Times New Roman"/>
          <w:sz w:val="28"/>
          <w:szCs w:val="28"/>
          <w:lang w:val="kk-KZ"/>
        </w:rPr>
        <w:t>кабинета ЗОЖ</w:t>
      </w:r>
      <w:r w:rsidR="00915405" w:rsidRPr="00D41B74">
        <w:rPr>
          <w:rFonts w:ascii="Times New Roman" w:eastAsia="Calibri" w:hAnsi="Times New Roman" w:cs="Times New Roman"/>
          <w:sz w:val="28"/>
          <w:szCs w:val="28"/>
        </w:rPr>
        <w:t xml:space="preserve"> назначаются на должности и освобождаются от должностей приказом </w:t>
      </w:r>
      <w:r w:rsidR="00915405" w:rsidRPr="00D41B74">
        <w:rPr>
          <w:rFonts w:ascii="Times New Roman" w:eastAsia="Calibri" w:hAnsi="Times New Roman" w:cs="Times New Roman"/>
          <w:sz w:val="28"/>
          <w:szCs w:val="28"/>
          <w:lang w:val="kk-KZ"/>
        </w:rPr>
        <w:t>директора</w:t>
      </w:r>
      <w:r w:rsidR="00915405" w:rsidRPr="00D41B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5405" w:rsidRPr="00D41B74">
        <w:rPr>
          <w:rFonts w:ascii="Times New Roman" w:eastAsia="Calibri" w:hAnsi="Times New Roman" w:cs="Times New Roman"/>
          <w:sz w:val="28"/>
          <w:szCs w:val="28"/>
          <w:lang w:val="kk-KZ"/>
        </w:rPr>
        <w:t>ММЦ</w:t>
      </w:r>
      <w:r w:rsidR="00915405" w:rsidRPr="00D41B7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5405" w:rsidRPr="00915405" w:rsidRDefault="00D41B74" w:rsidP="00915405">
      <w:pPr>
        <w:numPr>
          <w:ilvl w:val="0"/>
          <w:numId w:val="3"/>
        </w:num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Врач ЗОЖ по</w:t>
      </w:r>
      <w:r w:rsidR="001C1AD1">
        <w:rPr>
          <w:rFonts w:ascii="Times New Roman" w:eastAsia="Calibri" w:hAnsi="Times New Roman" w:cs="Times New Roman"/>
          <w:sz w:val="28"/>
          <w:szCs w:val="28"/>
          <w:lang w:val="kk-KZ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чиняется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заместителю</w:t>
      </w: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 директора  по </w:t>
      </w:r>
      <w:r w:rsidR="002055B6">
        <w:rPr>
          <w:rFonts w:ascii="Times New Roman" w:eastAsia="Calibri" w:hAnsi="Times New Roman" w:cs="Times New Roman"/>
          <w:sz w:val="28"/>
          <w:szCs w:val="28"/>
          <w:lang w:val="kk-KZ"/>
        </w:rPr>
        <w:t>организационно-методической работе (ОМК)</w:t>
      </w:r>
      <w:r w:rsidRPr="0091540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5405" w:rsidRDefault="00915405" w:rsidP="00915405">
      <w:pPr>
        <w:numPr>
          <w:ilvl w:val="0"/>
          <w:numId w:val="3"/>
        </w:num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Штатная численность </w:t>
      </w:r>
      <w:r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кабинета</w:t>
      </w:r>
      <w:r w:rsidR="00D375A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87287">
        <w:rPr>
          <w:rFonts w:ascii="Times New Roman" w:eastAsia="Calibri" w:hAnsi="Times New Roman" w:cs="Times New Roman"/>
          <w:sz w:val="28"/>
          <w:szCs w:val="28"/>
          <w:lang w:val="kk-KZ"/>
        </w:rPr>
        <w:t>ЗОЖ:</w:t>
      </w: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5453" w:rsidRDefault="00EB5453" w:rsidP="00EB54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453" w:rsidRPr="00915405" w:rsidRDefault="00EB5453" w:rsidP="00EB54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456" w:type="dxa"/>
        <w:tblInd w:w="90" w:type="dxa"/>
        <w:tblLook w:val="04A0" w:firstRow="1" w:lastRow="0" w:firstColumn="1" w:lastColumn="0" w:noHBand="0" w:noVBand="1"/>
      </w:tblPr>
      <w:tblGrid>
        <w:gridCol w:w="609"/>
        <w:gridCol w:w="6804"/>
        <w:gridCol w:w="1043"/>
      </w:tblGrid>
      <w:tr w:rsidR="00CE2DDC" w:rsidRPr="005F14D7" w:rsidTr="00EB5453">
        <w:trPr>
          <w:trHeight w:val="302"/>
        </w:trPr>
        <w:tc>
          <w:tcPr>
            <w:tcW w:w="845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E2DDC" w:rsidRPr="007132AE" w:rsidRDefault="00C56CDE" w:rsidP="00C56C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7132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Кабинет ЗОЖ</w:t>
            </w:r>
          </w:p>
        </w:tc>
      </w:tr>
      <w:tr w:rsidR="00CE2DDC" w:rsidRPr="005F14D7" w:rsidTr="006105EE">
        <w:trPr>
          <w:trHeight w:val="302"/>
        </w:trPr>
        <w:tc>
          <w:tcPr>
            <w:tcW w:w="6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DC" w:rsidRPr="005F14D7" w:rsidRDefault="00CE2DDC" w:rsidP="00D8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F14D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DC" w:rsidRPr="00915405" w:rsidRDefault="00CE2DDC" w:rsidP="00CE2D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</w:t>
            </w:r>
            <w:r w:rsidRPr="0091540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рач ЗОЖ</w:t>
            </w:r>
            <w:r w:rsidRPr="009154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CE2DDC" w:rsidRPr="005F14D7" w:rsidRDefault="00CE2DDC" w:rsidP="00D819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DDC" w:rsidRPr="00131C0A" w:rsidRDefault="00CE2DDC" w:rsidP="00D8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131C0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,00</w:t>
            </w:r>
          </w:p>
        </w:tc>
      </w:tr>
      <w:tr w:rsidR="00CE2DDC" w:rsidRPr="005F14D7" w:rsidTr="006105EE">
        <w:trPr>
          <w:trHeight w:val="302"/>
        </w:trPr>
        <w:tc>
          <w:tcPr>
            <w:tcW w:w="6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DC" w:rsidRPr="005F14D7" w:rsidRDefault="00CE2DDC" w:rsidP="00D8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F14D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DC" w:rsidRPr="00915405" w:rsidRDefault="007132AE" w:rsidP="00CE2D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405">
              <w:rPr>
                <w:rFonts w:ascii="Times New Roman" w:eastAsia="Calibri" w:hAnsi="Times New Roman" w:cs="Times New Roman"/>
                <w:sz w:val="28"/>
                <w:szCs w:val="28"/>
              </w:rPr>
              <w:t>Медсестра</w:t>
            </w:r>
            <w:r w:rsidR="00CE2DDC" w:rsidRPr="009154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E2DDC" w:rsidRPr="0091540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ЗОЖ</w:t>
            </w:r>
            <w:r w:rsidR="00CE2DDC" w:rsidRPr="009154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CE2DDC" w:rsidRPr="005F14D7" w:rsidRDefault="00CE2DDC" w:rsidP="00D819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DDC" w:rsidRPr="005F14D7" w:rsidRDefault="00CE2DDC" w:rsidP="00D819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5405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</w:t>
            </w:r>
            <w:r w:rsidR="00131C0A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,00</w:t>
            </w:r>
          </w:p>
        </w:tc>
      </w:tr>
    </w:tbl>
    <w:p w:rsidR="00EB5453" w:rsidRDefault="00EB5453" w:rsidP="00EB54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453" w:rsidRDefault="00EB5453" w:rsidP="00EB5453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657C" w:rsidRPr="00F8657C" w:rsidRDefault="00F8657C" w:rsidP="00F8657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57C">
        <w:rPr>
          <w:rFonts w:ascii="Times New Roman" w:eastAsia="Calibri" w:hAnsi="Times New Roman" w:cs="Times New Roman"/>
          <w:sz w:val="28"/>
          <w:szCs w:val="28"/>
          <w:lang w:val="kk-KZ"/>
        </w:rPr>
        <w:t>Н</w:t>
      </w:r>
      <w:r w:rsidRPr="00F8657C">
        <w:rPr>
          <w:rFonts w:ascii="Times New Roman" w:eastAsia="Calibri" w:hAnsi="Times New Roman" w:cs="Times New Roman"/>
          <w:sz w:val="28"/>
          <w:szCs w:val="28"/>
        </w:rPr>
        <w:t xml:space="preserve">а должность врача </w:t>
      </w:r>
      <w:r w:rsidRPr="00F8657C">
        <w:rPr>
          <w:rFonts w:ascii="Times New Roman" w:eastAsia="Calibri" w:hAnsi="Times New Roman" w:cs="Times New Roman"/>
          <w:sz w:val="28"/>
          <w:szCs w:val="28"/>
          <w:lang w:val="kk-KZ"/>
        </w:rPr>
        <w:t>ЗОЖ</w:t>
      </w:r>
      <w:r w:rsidRPr="00F8657C">
        <w:rPr>
          <w:rFonts w:ascii="Times New Roman" w:eastAsia="Calibri" w:hAnsi="Times New Roman" w:cs="Times New Roman"/>
          <w:sz w:val="28"/>
          <w:szCs w:val="28"/>
        </w:rPr>
        <w:t xml:space="preserve">  назначается специалист с высшим </w:t>
      </w:r>
      <w:r w:rsidRPr="00F8657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медицинским </w:t>
      </w:r>
      <w:r w:rsidR="001C1AD1">
        <w:rPr>
          <w:rFonts w:ascii="Times New Roman" w:eastAsia="Calibri" w:hAnsi="Times New Roman" w:cs="Times New Roman"/>
          <w:sz w:val="28"/>
          <w:szCs w:val="28"/>
        </w:rPr>
        <w:t xml:space="preserve"> образованием, прошедший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послевузовскую подготовку без предъявления требований к стажу работы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EB5453" w:rsidRPr="00F8657C" w:rsidRDefault="00587287" w:rsidP="00F8657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8657C">
        <w:rPr>
          <w:rFonts w:ascii="Times New Roman" w:eastAsia="Calibri" w:hAnsi="Times New Roman" w:cs="Times New Roman"/>
          <w:sz w:val="28"/>
          <w:szCs w:val="28"/>
        </w:rPr>
        <w:t>Сотрудники</w:t>
      </w:r>
      <w:r w:rsidR="00915405" w:rsidRPr="00F86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5405" w:rsidRPr="00F8657C">
        <w:rPr>
          <w:rFonts w:ascii="Times New Roman" w:eastAsia="Calibri" w:hAnsi="Times New Roman" w:cs="Times New Roman"/>
          <w:sz w:val="28"/>
          <w:szCs w:val="28"/>
          <w:lang w:val="kk-KZ"/>
        </w:rPr>
        <w:t>кабинета</w:t>
      </w:r>
      <w:r w:rsidR="00F8657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ЗОЖ</w:t>
      </w:r>
      <w:r w:rsidR="00915405" w:rsidRPr="00F8657C">
        <w:rPr>
          <w:rFonts w:ascii="Times New Roman" w:eastAsia="Calibri" w:hAnsi="Times New Roman" w:cs="Times New Roman"/>
          <w:sz w:val="28"/>
          <w:szCs w:val="28"/>
        </w:rPr>
        <w:t xml:space="preserve"> обеспечиваются необходимыми условиями для </w:t>
      </w:r>
      <w:r w:rsidR="00EB5453" w:rsidRPr="00F8657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</w:t>
      </w:r>
      <w:r w:rsidR="00915405" w:rsidRPr="00F8657C">
        <w:rPr>
          <w:rFonts w:ascii="Times New Roman" w:eastAsia="Calibri" w:hAnsi="Times New Roman" w:cs="Times New Roman"/>
          <w:sz w:val="28"/>
          <w:szCs w:val="28"/>
        </w:rPr>
        <w:t xml:space="preserve">нормальной работы (помещение, телефон, обеспечение </w:t>
      </w:r>
      <w:r w:rsidR="00EB5453" w:rsidRPr="00F8657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</w:t>
      </w:r>
      <w:r w:rsidR="00915405" w:rsidRPr="00F8657C">
        <w:rPr>
          <w:rFonts w:ascii="Times New Roman" w:eastAsia="Calibri" w:hAnsi="Times New Roman" w:cs="Times New Roman"/>
          <w:sz w:val="28"/>
          <w:szCs w:val="28"/>
        </w:rPr>
        <w:t>законодательной базой, техническими средствами);</w:t>
      </w:r>
    </w:p>
    <w:p w:rsidR="00F8657C" w:rsidRPr="00F8657C" w:rsidRDefault="00F8657C" w:rsidP="00F8657C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О</w:t>
      </w: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плата труда работников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кабинет ЗОЖ </w:t>
      </w: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соответствии с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</w:t>
      </w:r>
      <w:r w:rsidRPr="00915405">
        <w:rPr>
          <w:rFonts w:ascii="Times New Roman" w:eastAsia="Calibri" w:hAnsi="Times New Roman" w:cs="Times New Roman"/>
          <w:sz w:val="28"/>
          <w:szCs w:val="28"/>
        </w:rPr>
        <w:t>действующим Положен</w:t>
      </w:r>
      <w:r>
        <w:rPr>
          <w:rFonts w:ascii="Times New Roman" w:eastAsia="Calibri" w:hAnsi="Times New Roman" w:cs="Times New Roman"/>
          <w:sz w:val="28"/>
          <w:szCs w:val="28"/>
        </w:rPr>
        <w:t>ием об оплате труда работников,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15405">
        <w:rPr>
          <w:rFonts w:ascii="Times New Roman" w:eastAsia="Calibri" w:hAnsi="Times New Roman" w:cs="Times New Roman"/>
          <w:sz w:val="28"/>
          <w:szCs w:val="28"/>
        </w:rPr>
        <w:t>премировании, оказании мате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риальной помощи и выплатной выходного пособия </w:t>
      </w:r>
      <w:r w:rsidRPr="00F8657C">
        <w:rPr>
          <w:rFonts w:ascii="Times New Roman" w:eastAsia="Calibri" w:hAnsi="Times New Roman" w:cs="Times New Roman"/>
          <w:sz w:val="28"/>
          <w:szCs w:val="28"/>
        </w:rPr>
        <w:t>к очередному трудовому отпуску членам профсоюзного комитета в соответствии с Коллективным договором ММЦ.</w:t>
      </w:r>
    </w:p>
    <w:p w:rsidR="00F8657C" w:rsidRPr="00F8657C" w:rsidRDefault="00F8657C" w:rsidP="00F8657C">
      <w:pPr>
        <w:pStyle w:val="a5"/>
        <w:spacing w:after="0" w:line="240" w:lineRule="auto"/>
        <w:ind w:left="121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15405" w:rsidRPr="00041F82" w:rsidRDefault="00EB5453" w:rsidP="00041F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15405" w:rsidRPr="0091540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915405" w:rsidRPr="0091540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1C1A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15405" w:rsidRPr="00915405">
        <w:rPr>
          <w:rFonts w:ascii="Times New Roman" w:eastAsia="Calibri" w:hAnsi="Times New Roman" w:cs="Times New Roman"/>
          <w:b/>
          <w:sz w:val="28"/>
          <w:szCs w:val="28"/>
        </w:rPr>
        <w:t xml:space="preserve">ЗАДАЧИ </w:t>
      </w:r>
      <w:r w:rsidR="00915405" w:rsidRPr="00915405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КАБИНЕТА</w:t>
      </w:r>
      <w:r w:rsidR="009B0DF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ЗОЖ</w:t>
      </w:r>
    </w:p>
    <w:p w:rsidR="00915405" w:rsidRPr="00915405" w:rsidRDefault="00915405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C216F" w:rsidRPr="000F49A1" w:rsidRDefault="00915405" w:rsidP="00CC216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9A1">
        <w:rPr>
          <w:rFonts w:ascii="Times New Roman" w:eastAsia="Calibri" w:hAnsi="Times New Roman" w:cs="Times New Roman"/>
          <w:sz w:val="28"/>
          <w:szCs w:val="28"/>
        </w:rPr>
        <w:t xml:space="preserve">Основными задачами </w:t>
      </w:r>
      <w:r w:rsidRPr="000F49A1">
        <w:rPr>
          <w:rFonts w:ascii="Times New Roman" w:eastAsia="Calibri" w:hAnsi="Times New Roman" w:cs="Times New Roman"/>
          <w:sz w:val="28"/>
          <w:szCs w:val="28"/>
          <w:lang w:val="kk-KZ"/>
        </w:rPr>
        <w:t>кабинета</w:t>
      </w:r>
      <w:r w:rsidR="007132AE" w:rsidRPr="000F49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ЗОЖ</w:t>
      </w:r>
      <w:r w:rsidRPr="000F49A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0F49A1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A87CAF" w:rsidRDefault="00CC216F" w:rsidP="00A87CA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49A1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="004F1BDB" w:rsidRPr="000F49A1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="004F1BD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F1BDB" w:rsidRPr="00915405">
        <w:rPr>
          <w:rFonts w:ascii="Times New Roman" w:eastAsia="Calibri" w:hAnsi="Times New Roman" w:cs="Times New Roman"/>
          <w:sz w:val="28"/>
          <w:szCs w:val="28"/>
        </w:rPr>
        <w:t>проведение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совместно со специалистами анализа показателей состояния </w:t>
      </w:r>
    </w:p>
    <w:p w:rsidR="00CC216F" w:rsidRDefault="00CC216F" w:rsidP="00CC216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1C1AD1">
        <w:rPr>
          <w:rFonts w:ascii="Times New Roman" w:eastAsia="Calibri" w:hAnsi="Times New Roman" w:cs="Times New Roman"/>
          <w:sz w:val="28"/>
          <w:szCs w:val="28"/>
        </w:rPr>
        <w:t>Здоровья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населения и определение приоритетных направлений в </w:t>
      </w:r>
    </w:p>
    <w:p w:rsidR="00915405" w:rsidRPr="00915405" w:rsidRDefault="001C1AD1" w:rsidP="00CC216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4F1BDB" w:rsidRPr="00915405">
        <w:rPr>
          <w:rFonts w:ascii="Times New Roman" w:eastAsia="Calibri" w:hAnsi="Times New Roman" w:cs="Times New Roman"/>
          <w:sz w:val="28"/>
          <w:szCs w:val="28"/>
        </w:rPr>
        <w:t>рофилактической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1BDB" w:rsidRPr="00915405">
        <w:rPr>
          <w:rFonts w:ascii="Times New Roman" w:eastAsia="Calibri" w:hAnsi="Times New Roman" w:cs="Times New Roman"/>
          <w:sz w:val="28"/>
          <w:szCs w:val="28"/>
        </w:rPr>
        <w:t>работе</w:t>
      </w:r>
      <w:r w:rsidR="004F1BDB" w:rsidRPr="0091540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15405" w:rsidRPr="000F49A1" w:rsidRDefault="00CC216F" w:rsidP="009154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0F49A1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0F49A1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="00915405" w:rsidRPr="000F49A1">
        <w:rPr>
          <w:rFonts w:ascii="Times New Roman" w:eastAsia="Calibri" w:hAnsi="Times New Roman" w:cs="Times New Roman"/>
          <w:sz w:val="28"/>
          <w:szCs w:val="28"/>
        </w:rPr>
        <w:t xml:space="preserve">  Соответствие требованиям стандартам качества.</w:t>
      </w:r>
    </w:p>
    <w:p w:rsidR="00915405" w:rsidRPr="00915405" w:rsidRDefault="00915405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7BDB" w:rsidRPr="00687B96" w:rsidRDefault="00007BDB" w:rsidP="001054E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7BDB" w:rsidRPr="00687B96" w:rsidRDefault="00007BDB" w:rsidP="001054E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5405" w:rsidRPr="00915405" w:rsidRDefault="00915405" w:rsidP="001054E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15405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IV</w:t>
      </w:r>
      <w:r w:rsidRPr="00915405">
        <w:rPr>
          <w:rFonts w:ascii="Times New Roman" w:eastAsia="Calibri" w:hAnsi="Times New Roman" w:cs="Times New Roman"/>
          <w:b/>
          <w:sz w:val="28"/>
          <w:szCs w:val="28"/>
        </w:rPr>
        <w:t xml:space="preserve">.ФУНКЦИИ </w:t>
      </w:r>
      <w:r w:rsidRPr="00915405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КАБИНЕТА</w:t>
      </w:r>
      <w:r w:rsidR="009B0DFE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ЗОЖ</w:t>
      </w:r>
    </w:p>
    <w:p w:rsidR="001054E9" w:rsidRDefault="001054E9" w:rsidP="001054E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915405" w:rsidRPr="00915405" w:rsidRDefault="00915405" w:rsidP="001054E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возложенными задачами </w:t>
      </w:r>
      <w:r w:rsidR="001054E9">
        <w:rPr>
          <w:rFonts w:ascii="Times New Roman" w:eastAsia="Calibri" w:hAnsi="Times New Roman" w:cs="Times New Roman"/>
          <w:sz w:val="28"/>
          <w:szCs w:val="28"/>
          <w:lang w:val="kk-KZ"/>
        </w:rPr>
        <w:t>службы</w:t>
      </w:r>
      <w:r w:rsidRPr="00915405">
        <w:rPr>
          <w:rFonts w:ascii="Times New Roman" w:eastAsia="Calibri" w:hAnsi="Times New Roman" w:cs="Times New Roman"/>
          <w:sz w:val="28"/>
          <w:szCs w:val="28"/>
        </w:rPr>
        <w:t xml:space="preserve"> выполняет следующие функции:</w:t>
      </w:r>
    </w:p>
    <w:p w:rsidR="00915405" w:rsidRPr="00915405" w:rsidRDefault="001054E9" w:rsidP="001054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1.</w:t>
      </w:r>
      <w:r w:rsidR="00915405"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Организация,координация и проведение мероприятий по пропаганде здорового образа жизни по ММЦ,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5405"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>профилактика заболеваний и поведенческих факторов риска заболеваний на территории,обслуживаемой организацией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.,</w:t>
      </w:r>
    </w:p>
    <w:p w:rsidR="00915405" w:rsidRPr="00915405" w:rsidRDefault="001054E9" w:rsidP="001054E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2.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Оказание консультативно-методической работы, проведение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индивидуальных групповых консультации.</w:t>
      </w:r>
    </w:p>
    <w:p w:rsidR="00915405" w:rsidRPr="00915405" w:rsidRDefault="001054E9" w:rsidP="001054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3.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Обеспечение специалистов информационно-методическим материалом.</w:t>
      </w:r>
    </w:p>
    <w:p w:rsidR="00915405" w:rsidRPr="00915405" w:rsidRDefault="001054E9" w:rsidP="001054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4.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Координация запланиро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ванных мероприятий по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ММЦ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5405" w:rsidRPr="00915405" w:rsidRDefault="001054E9" w:rsidP="001054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5.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Разработка планов мероприятий на проведение месячников, декадников.</w:t>
      </w:r>
    </w:p>
    <w:p w:rsidR="00915405" w:rsidRPr="00915405" w:rsidRDefault="001054E9" w:rsidP="001054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6.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Организация работы по формированию ЗОЖ со здоровым населением на обслуживаемой территории.</w:t>
      </w:r>
    </w:p>
    <w:p w:rsidR="00915405" w:rsidRPr="00915405" w:rsidRDefault="001054E9" w:rsidP="001054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7.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Ведение учета и отчета всей проводимой работы по формированию ЗОЖ</w:t>
      </w:r>
    </w:p>
    <w:p w:rsidR="00915405" w:rsidRPr="00915405" w:rsidRDefault="001054E9" w:rsidP="001054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8.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Ведение документации в соответствии с утвержденной номенклатурой дел.</w:t>
      </w:r>
    </w:p>
    <w:p w:rsidR="00915405" w:rsidRPr="00915405" w:rsidRDefault="00915405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5405" w:rsidRPr="00915405" w:rsidRDefault="00915405" w:rsidP="004F1BD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1540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915405">
        <w:rPr>
          <w:rFonts w:ascii="Times New Roman" w:eastAsia="Calibri" w:hAnsi="Times New Roman" w:cs="Times New Roman"/>
          <w:sz w:val="28"/>
          <w:szCs w:val="28"/>
        </w:rPr>
        <w:t>.</w:t>
      </w:r>
      <w:r w:rsidRPr="00915405">
        <w:rPr>
          <w:rFonts w:ascii="Times New Roman" w:eastAsia="Calibri" w:hAnsi="Times New Roman" w:cs="Times New Roman"/>
          <w:b/>
          <w:sz w:val="28"/>
          <w:szCs w:val="28"/>
        </w:rPr>
        <w:t>ПРАВА</w:t>
      </w:r>
      <w:r w:rsidR="006105EE" w:rsidRPr="006105EE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 </w:t>
      </w:r>
      <w:r w:rsidR="006105EE" w:rsidRPr="006105E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КАБИНЕТ ЗОЖ</w:t>
      </w:r>
    </w:p>
    <w:p w:rsidR="006105EE" w:rsidRPr="006105EE" w:rsidRDefault="006105EE" w:rsidP="006105EE">
      <w:pPr>
        <w:numPr>
          <w:ilvl w:val="0"/>
          <w:numId w:val="9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от структурных подразделений информацию, документацию и материалы, необходимые для решения вопросов, связанных с выполнением возложенных 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кабинет ЗОЖ</w:t>
      </w: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задач;</w:t>
      </w:r>
    </w:p>
    <w:p w:rsidR="006105EE" w:rsidRPr="006105EE" w:rsidRDefault="006105EE" w:rsidP="006105EE">
      <w:pPr>
        <w:numPr>
          <w:ilvl w:val="0"/>
          <w:numId w:val="9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Присутствовать на совещаниях и участвовать в обсуждении вопросов, входящих в компетенцию отделения;</w:t>
      </w:r>
    </w:p>
    <w:p w:rsidR="006105EE" w:rsidRPr="006105EE" w:rsidRDefault="006105EE" w:rsidP="006105EE">
      <w:pPr>
        <w:numPr>
          <w:ilvl w:val="0"/>
          <w:numId w:val="9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разъяснения и рекомендации по вопросам, входящим в компете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нцию каб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ЗОЖ</w:t>
      </w: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05EE" w:rsidRPr="006105EE" w:rsidRDefault="006105EE" w:rsidP="006105EE">
      <w:pPr>
        <w:numPr>
          <w:ilvl w:val="0"/>
          <w:numId w:val="9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руководству </w:t>
      </w:r>
      <w:r w:rsidR="000F49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ММЦ</w:t>
      </w:r>
      <w:r w:rsidR="0086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вопросам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улучшения деятельности кабинет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ЗОЖ</w:t>
      </w: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об улучшении труда работников.</w:t>
      </w:r>
    </w:p>
    <w:p w:rsidR="006105EE" w:rsidRPr="006105EE" w:rsidRDefault="006105EE" w:rsidP="006105EE">
      <w:pPr>
        <w:numPr>
          <w:ilvl w:val="0"/>
          <w:numId w:val="9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совещаниях, конференциях, семинарах, проводимых на республиканском, международном уровнях, в то</w:t>
      </w:r>
      <w:r w:rsidR="0086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числе проводимых в </w:t>
      </w:r>
      <w:r w:rsidR="0086799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ММЦ</w:t>
      </w:r>
      <w:r w:rsidRPr="006105EE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  <w:t>;</w:t>
      </w:r>
    </w:p>
    <w:p w:rsidR="006105EE" w:rsidRPr="006105EE" w:rsidRDefault="006105EE" w:rsidP="006105EE">
      <w:pPr>
        <w:numPr>
          <w:ilvl w:val="0"/>
          <w:numId w:val="9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повышать кв</w:t>
      </w:r>
      <w:r w:rsidR="00C51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алификацию сотрудников кабинет </w:t>
      </w:r>
      <w:r w:rsidR="00C51E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ЗОЖ</w:t>
      </w: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05EE" w:rsidRPr="006105EE" w:rsidRDefault="006105EE" w:rsidP="006105EE">
      <w:pPr>
        <w:numPr>
          <w:ilvl w:val="0"/>
          <w:numId w:val="9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по улучшению качества оказываемых услуг;</w:t>
      </w:r>
    </w:p>
    <w:p w:rsidR="006105EE" w:rsidRPr="006105EE" w:rsidRDefault="006105EE" w:rsidP="006105EE">
      <w:pPr>
        <w:numPr>
          <w:ilvl w:val="0"/>
          <w:numId w:val="9"/>
        </w:numPr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права, в соответствии с действующим законодательством. </w:t>
      </w:r>
    </w:p>
    <w:p w:rsidR="006105EE" w:rsidRDefault="006105EE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05EE" w:rsidRDefault="006105EE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7BDB" w:rsidRDefault="00007BDB" w:rsidP="00215319">
      <w:pPr>
        <w:spacing w:after="0" w:line="276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07BDB" w:rsidRDefault="00007BDB" w:rsidP="00215319">
      <w:pPr>
        <w:spacing w:after="0" w:line="276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07BDB" w:rsidRDefault="00007BDB" w:rsidP="00215319">
      <w:pPr>
        <w:spacing w:after="0" w:line="276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915405" w:rsidRPr="00915405" w:rsidRDefault="00915405" w:rsidP="00215319">
      <w:pPr>
        <w:spacing w:after="0" w:line="276" w:lineRule="auto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  <w:r w:rsidRPr="00915405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VI.</w:t>
      </w:r>
      <w:r w:rsidRPr="00915405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 </w:t>
      </w:r>
      <w:r w:rsidR="009B0DFE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взаимоотношения </w:t>
      </w:r>
      <w:r w:rsidR="009B0DFE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КАБИНЕТ ЗОЖ </w:t>
      </w:r>
      <w:r w:rsidRPr="00915405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с другими подразделениями </w:t>
      </w:r>
      <w:r w:rsidRPr="00915405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>ммц.</w:t>
      </w:r>
    </w:p>
    <w:p w:rsidR="00915405" w:rsidRPr="00915405" w:rsidRDefault="00915405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915405" w:rsidRPr="00915405" w:rsidRDefault="003D1DAC" w:rsidP="00915405">
      <w:pPr>
        <w:numPr>
          <w:ilvl w:val="0"/>
          <w:numId w:val="6"/>
        </w:numPr>
        <w:tabs>
          <w:tab w:val="num" w:pos="720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В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соответствии с возложенными задачами, </w:t>
      </w:r>
      <w:r w:rsidR="0095465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служба 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проводит свою работу в тесном контакте с другими</w:t>
      </w:r>
      <w:r w:rsidR="0095465F">
        <w:rPr>
          <w:rFonts w:ascii="Times New Roman" w:eastAsia="Calibri" w:hAnsi="Times New Roman" w:cs="Times New Roman"/>
          <w:sz w:val="28"/>
          <w:szCs w:val="28"/>
        </w:rPr>
        <w:t xml:space="preserve"> структурными подразделениями </w:t>
      </w:r>
      <w:r w:rsidR="0095465F">
        <w:rPr>
          <w:rFonts w:ascii="Times New Roman" w:eastAsia="Calibri" w:hAnsi="Times New Roman" w:cs="Times New Roman"/>
          <w:sz w:val="28"/>
          <w:szCs w:val="28"/>
          <w:lang w:val="kk-KZ"/>
        </w:rPr>
        <w:t>ММЦ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 xml:space="preserve"> по всем медицинским, хозяйственным, организационным, учебно-методическим, юридическим, экономическим,</w:t>
      </w:r>
      <w:r w:rsidR="00915405" w:rsidRPr="0091540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15405" w:rsidRPr="00915405">
        <w:rPr>
          <w:rFonts w:ascii="Times New Roman" w:eastAsia="Calibri" w:hAnsi="Times New Roman" w:cs="Times New Roman"/>
          <w:sz w:val="28"/>
          <w:szCs w:val="28"/>
        </w:rPr>
        <w:t>вопросам, касающимся деятельности медицинской организации.</w:t>
      </w:r>
    </w:p>
    <w:p w:rsidR="00915405" w:rsidRPr="00915405" w:rsidRDefault="00915405" w:rsidP="009154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</w:p>
    <w:p w:rsidR="00561613" w:rsidRPr="009B0DFE" w:rsidRDefault="00610FC4" w:rsidP="00667BD0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610FC4">
        <w:rPr>
          <w:rFonts w:ascii="Times New Roman" w:eastAsia="Times New Roman" w:hAnsi="Times New Roman" w:cs="Times New Roman"/>
          <w:b/>
          <w:bCs/>
          <w:sz w:val="28"/>
          <w:szCs w:val="28"/>
        </w:rPr>
        <w:t>VI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.</w:t>
      </w:r>
      <w:r w:rsidR="00DD366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561613" w:rsidRPr="00561613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ОТВЕТСТВЕННОСТЬ</w:t>
      </w:r>
      <w:r w:rsidR="009B0DFE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КАБИНЕТ ЗОЖ</w:t>
      </w:r>
    </w:p>
    <w:p w:rsidR="00561613" w:rsidRPr="00561613" w:rsidRDefault="00561613" w:rsidP="00561613">
      <w:pPr>
        <w:numPr>
          <w:ilvl w:val="0"/>
          <w:numId w:val="7"/>
        </w:numPr>
        <w:tabs>
          <w:tab w:val="left" w:pos="426"/>
          <w:tab w:val="left" w:pos="851"/>
        </w:tabs>
        <w:spacing w:after="0" w:line="240" w:lineRule="auto"/>
        <w:ind w:hanging="5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Кабинет ЗОЖ </w:t>
      </w:r>
      <w:r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за </w:t>
      </w:r>
      <w:r w:rsidRPr="0056161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качественное и своевременное выполнение</w:t>
      </w:r>
      <w:r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возложенных на него функций и задач</w:t>
      </w:r>
      <w:r w:rsidR="001C1A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настоящим Положением.</w:t>
      </w:r>
    </w:p>
    <w:p w:rsidR="00561613" w:rsidRPr="00561613" w:rsidRDefault="00561613" w:rsidP="00561613">
      <w:pPr>
        <w:numPr>
          <w:ilvl w:val="0"/>
          <w:numId w:val="7"/>
        </w:numPr>
        <w:tabs>
          <w:tab w:val="left" w:pos="284"/>
          <w:tab w:val="left" w:pos="851"/>
          <w:tab w:val="left" w:pos="993"/>
        </w:tabs>
        <w:spacing w:after="0" w:line="240" w:lineRule="auto"/>
        <w:ind w:hanging="5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врача </w:t>
      </w:r>
      <w:r w:rsidR="005872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ЗОЖ</w:t>
      </w:r>
      <w:r w:rsidR="00587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287"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возлагается</w:t>
      </w:r>
      <w:r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персональная ответственность за:</w:t>
      </w:r>
    </w:p>
    <w:p w:rsidR="00561613" w:rsidRPr="00561613" w:rsidRDefault="00587287" w:rsidP="00561613">
      <w:pPr>
        <w:numPr>
          <w:ilvl w:val="1"/>
          <w:numId w:val="8"/>
        </w:numPr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</w:t>
      </w:r>
      <w:r w:rsidR="00561613"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действующего законодательства в</w:t>
      </w:r>
      <w:r w:rsidR="0039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процессе руководства </w:t>
      </w:r>
      <w:r w:rsidR="00D94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ЗОЖ</w:t>
      </w:r>
      <w:r w:rsidR="00D94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кабинета</w:t>
      </w:r>
      <w:r w:rsidR="00561613"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561613" w:rsidRPr="00561613" w:rsidRDefault="00587287" w:rsidP="00561613">
      <w:pPr>
        <w:numPr>
          <w:ilvl w:val="1"/>
          <w:numId w:val="8"/>
        </w:numPr>
        <w:tabs>
          <w:tab w:val="left" w:pos="993"/>
          <w:tab w:val="left" w:pos="1418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="00561613"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состояние и со</w:t>
      </w:r>
      <w:r w:rsidR="003C3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вершенствование работы</w:t>
      </w:r>
      <w:r w:rsidR="0039186A" w:rsidRPr="0039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186A" w:rsidRPr="003918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ЗОЖ</w:t>
      </w:r>
      <w:r w:rsidR="0039186A" w:rsidRPr="00391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</w:t>
      </w:r>
      <w:r w:rsidR="00561613"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186A" w:rsidRDefault="00587287" w:rsidP="0039186A">
      <w:pPr>
        <w:numPr>
          <w:ilvl w:val="1"/>
          <w:numId w:val="8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</w:t>
      </w:r>
      <w:r w:rsidR="00561613"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утверждение и представление достоверной инф</w:t>
      </w:r>
      <w:r w:rsidR="003C3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ормации о деятельности</w:t>
      </w:r>
      <w:r w:rsidR="0039186A" w:rsidRPr="003918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9186A" w:rsidRPr="0039186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ЗОЖ</w:t>
      </w:r>
      <w:r w:rsidR="0039186A" w:rsidRPr="0039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кабинета;</w:t>
      </w:r>
    </w:p>
    <w:p w:rsidR="00561613" w:rsidRPr="00561613" w:rsidRDefault="00587287" w:rsidP="0039186A">
      <w:pPr>
        <w:numPr>
          <w:ilvl w:val="1"/>
          <w:numId w:val="8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r w:rsidR="00561613"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сохранности иму</w:t>
      </w:r>
      <w:r w:rsidR="003C371C" w:rsidRPr="0039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щества, находящегося в</w:t>
      </w:r>
      <w:r w:rsidR="00D94439" w:rsidRPr="00D9443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ЗОЖ</w:t>
      </w:r>
      <w:r w:rsidR="00D94439" w:rsidRPr="00D94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кабинета</w:t>
      </w:r>
      <w:r w:rsidR="003C371C" w:rsidRPr="0039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1613"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соблюдение правил пожарной безопасности; </w:t>
      </w:r>
    </w:p>
    <w:p w:rsidR="00561613" w:rsidRPr="00561613" w:rsidRDefault="00587287" w:rsidP="00561613">
      <w:pPr>
        <w:numPr>
          <w:ilvl w:val="1"/>
          <w:numId w:val="8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Своевременное</w:t>
      </w:r>
      <w:r w:rsidR="00561613" w:rsidRPr="005616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качественное исполнение приказов директора;</w:t>
      </w:r>
    </w:p>
    <w:p w:rsidR="003C371C" w:rsidRDefault="00587287" w:rsidP="00561613">
      <w:pPr>
        <w:numPr>
          <w:ilvl w:val="1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</w:t>
      </w:r>
      <w:r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действующему</w:t>
      </w:r>
      <w:r w:rsidR="003C37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C1A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законодательству визируемых (под</w:t>
      </w:r>
      <w:bookmarkStart w:id="0" w:name="_GoBack"/>
      <w:bookmarkEnd w:id="0"/>
      <w:r w:rsidR="003C37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писываемых) им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приказов,</w:t>
      </w:r>
      <w:r w:rsidR="003C37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инструкций, положений</w:t>
      </w:r>
      <w:r w:rsidR="003C37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других документов;</w:t>
      </w:r>
    </w:p>
    <w:p w:rsidR="00561613" w:rsidRPr="00561613" w:rsidRDefault="003C371C" w:rsidP="00561613">
      <w:pPr>
        <w:numPr>
          <w:ilvl w:val="1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соблюдение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работниками</w:t>
      </w:r>
      <w:r w:rsidR="00561613"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439" w:rsidRPr="00D944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ЗОЖ</w:t>
      </w:r>
      <w:r w:rsidR="00D94439" w:rsidRPr="00D94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 </w:t>
      </w:r>
      <w:r w:rsidR="00561613" w:rsidRPr="0056161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дисциплины.</w:t>
      </w:r>
    </w:p>
    <w:p w:rsidR="00561613" w:rsidRPr="00B71970" w:rsidRDefault="00561613" w:rsidP="00B71970">
      <w:pPr>
        <w:pStyle w:val="a5"/>
        <w:numPr>
          <w:ilvl w:val="0"/>
          <w:numId w:val="7"/>
        </w:numPr>
        <w:tabs>
          <w:tab w:val="left" w:pos="284"/>
          <w:tab w:val="left" w:pos="851"/>
        </w:tabs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970">
        <w:rPr>
          <w:rFonts w:ascii="Times New Roman" w:eastAsia="Calibri" w:hAnsi="Times New Roman" w:cs="Times New Roman"/>
          <w:sz w:val="28"/>
          <w:szCs w:val="28"/>
        </w:rPr>
        <w:t>Степень ответственно</w:t>
      </w:r>
      <w:r w:rsidR="003C371C" w:rsidRPr="00B71970">
        <w:rPr>
          <w:rFonts w:ascii="Times New Roman" w:eastAsia="Calibri" w:hAnsi="Times New Roman" w:cs="Times New Roman"/>
          <w:sz w:val="28"/>
          <w:szCs w:val="28"/>
        </w:rPr>
        <w:t xml:space="preserve">сти других работников </w:t>
      </w:r>
      <w:r w:rsidR="00D94439" w:rsidRPr="00D94439">
        <w:rPr>
          <w:rFonts w:ascii="Times New Roman" w:eastAsia="Calibri" w:hAnsi="Times New Roman" w:cs="Times New Roman"/>
          <w:sz w:val="28"/>
          <w:szCs w:val="28"/>
          <w:lang w:val="kk-KZ"/>
        </w:rPr>
        <w:t>ЗОЖ</w:t>
      </w:r>
      <w:r w:rsidR="00D94439" w:rsidRPr="00D94439">
        <w:rPr>
          <w:rFonts w:ascii="Times New Roman" w:eastAsia="Calibri" w:hAnsi="Times New Roman" w:cs="Times New Roman"/>
          <w:sz w:val="28"/>
          <w:szCs w:val="28"/>
        </w:rPr>
        <w:t xml:space="preserve"> кабинета </w:t>
      </w:r>
      <w:r w:rsidRPr="00B71970">
        <w:rPr>
          <w:rFonts w:ascii="Times New Roman" w:eastAsia="Calibri" w:hAnsi="Times New Roman" w:cs="Times New Roman"/>
          <w:sz w:val="28"/>
          <w:szCs w:val="28"/>
        </w:rPr>
        <w:t>устанавливается должностными инструкциями.</w:t>
      </w:r>
      <w:r w:rsidR="00D9443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7E2E35" w:rsidRDefault="007E2E35" w:rsidP="00B71970">
      <w:pPr>
        <w:tabs>
          <w:tab w:val="left" w:pos="284"/>
          <w:tab w:val="left" w:pos="851"/>
        </w:tabs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7E2E35" w:rsidRDefault="007E2E35" w:rsidP="00B71970">
      <w:pPr>
        <w:tabs>
          <w:tab w:val="left" w:pos="284"/>
          <w:tab w:val="left" w:pos="851"/>
        </w:tabs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7E2E35" w:rsidRDefault="007E2E35" w:rsidP="00B71970">
      <w:pPr>
        <w:tabs>
          <w:tab w:val="left" w:pos="284"/>
          <w:tab w:val="left" w:pos="851"/>
        </w:tabs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71970" w:rsidRPr="00D3653C" w:rsidRDefault="00B71970" w:rsidP="00B71970">
      <w:pPr>
        <w:tabs>
          <w:tab w:val="left" w:pos="284"/>
          <w:tab w:val="left" w:pos="851"/>
        </w:tabs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D3653C">
        <w:rPr>
          <w:rFonts w:ascii="Times New Roman" w:eastAsia="Calibri" w:hAnsi="Times New Roman" w:cs="Times New Roman"/>
          <w:b/>
          <w:sz w:val="28"/>
          <w:szCs w:val="28"/>
          <w:lang w:val="kk-KZ"/>
        </w:rPr>
        <w:t>Разработал:</w:t>
      </w:r>
    </w:p>
    <w:p w:rsidR="00B71970" w:rsidRPr="00D3653C" w:rsidRDefault="00B71970" w:rsidP="00D3653C">
      <w:pPr>
        <w:pStyle w:val="a6"/>
        <w:rPr>
          <w:rFonts w:ascii="Times New Roman" w:hAnsi="Times New Roman" w:cs="Times New Roman"/>
          <w:sz w:val="28"/>
          <w:szCs w:val="28"/>
        </w:rPr>
      </w:pPr>
      <w:r w:rsidRPr="00D3653C">
        <w:rPr>
          <w:rFonts w:ascii="Times New Roman" w:hAnsi="Times New Roman" w:cs="Times New Roman"/>
          <w:sz w:val="28"/>
          <w:szCs w:val="28"/>
          <w:lang w:val="kk-KZ"/>
        </w:rPr>
        <w:t xml:space="preserve">Врач ЗОЖ </w:t>
      </w:r>
      <w:r w:rsidR="00D3653C" w:rsidRPr="00D3653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3653C" w:rsidRPr="003D1DAC" w:rsidRDefault="00D3653C" w:rsidP="00D3653C">
      <w:pPr>
        <w:pStyle w:val="a6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3653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="003D1DAC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D365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1DAC">
        <w:rPr>
          <w:rFonts w:ascii="Times New Roman" w:hAnsi="Times New Roman" w:cs="Times New Roman"/>
          <w:i/>
          <w:sz w:val="24"/>
          <w:szCs w:val="24"/>
        </w:rPr>
        <w:t>(</w:t>
      </w:r>
      <w:r w:rsidRPr="003D1DAC">
        <w:rPr>
          <w:rFonts w:ascii="Times New Roman" w:hAnsi="Times New Roman" w:cs="Times New Roman"/>
          <w:i/>
          <w:sz w:val="24"/>
          <w:szCs w:val="24"/>
          <w:lang w:val="kk-KZ"/>
        </w:rPr>
        <w:t>Ф.И.О. подпись)</w:t>
      </w:r>
    </w:p>
    <w:p w:rsidR="00C04383" w:rsidRDefault="00C04383" w:rsidP="00D3653C">
      <w:pPr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653C" w:rsidRDefault="00D3653C" w:rsidP="00B41BDD">
      <w:pPr>
        <w:spacing w:before="100" w:beforeAutospacing="1" w:after="100" w:afterAutospacing="1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653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Лист ознакомления</w:t>
      </w:r>
    </w:p>
    <w:p w:rsidR="00C04383" w:rsidRPr="00C04383" w:rsidRDefault="00C04383" w:rsidP="00C04383">
      <w:pPr>
        <w:spacing w:before="100" w:beforeAutospacing="1" w:after="100" w:afterAutospacing="1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438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КАБИНЕТ ЗОЖ</w:t>
      </w:r>
    </w:p>
    <w:p w:rsidR="00C04383" w:rsidRDefault="00C04383" w:rsidP="00D3653C">
      <w:pPr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4383" w:rsidRPr="00D3653C" w:rsidRDefault="00C04383" w:rsidP="00D3653C">
      <w:pPr>
        <w:spacing w:before="100" w:beforeAutospacing="1" w:after="100" w:afterAutospacing="1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1597"/>
        <w:gridCol w:w="3275"/>
        <w:gridCol w:w="1842"/>
        <w:gridCol w:w="1831"/>
      </w:tblGrid>
      <w:tr w:rsidR="00D3653C" w:rsidRPr="00D3653C" w:rsidTr="00D819AA">
        <w:trPr>
          <w:trHeight w:val="43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36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36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Дата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36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36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36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Подпись</w:t>
            </w:r>
          </w:p>
        </w:tc>
      </w:tr>
      <w:tr w:rsidR="00D3653C" w:rsidRPr="00D3653C" w:rsidTr="00D819AA">
        <w:trPr>
          <w:trHeight w:val="2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0438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3653C" w:rsidRPr="00D3653C" w:rsidTr="00D819AA">
        <w:trPr>
          <w:trHeight w:val="2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04383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3C" w:rsidRPr="00D3653C" w:rsidRDefault="00D3653C" w:rsidP="00D3653C">
            <w:pPr>
              <w:spacing w:before="100" w:beforeAutospacing="1" w:after="100" w:afterAutospacing="1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915405" w:rsidRPr="00C04383" w:rsidRDefault="00915405" w:rsidP="0091540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5405" w:rsidRPr="00915405" w:rsidRDefault="00915405" w:rsidP="00915405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15405" w:rsidRPr="00915405" w:rsidRDefault="00915405" w:rsidP="00915405">
      <w:pPr>
        <w:spacing w:after="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5405" w:rsidRPr="00915405" w:rsidRDefault="00915405" w:rsidP="0091540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C66BE1"/>
    <w:p w:rsidR="00C66BE1" w:rsidRDefault="00C66BE1" w:rsidP="008145CA">
      <w:pPr>
        <w:pStyle w:val="a6"/>
      </w:pPr>
    </w:p>
    <w:p w:rsidR="008145CA" w:rsidRDefault="008145CA" w:rsidP="008145CA">
      <w:pPr>
        <w:pStyle w:val="a6"/>
      </w:pPr>
    </w:p>
    <w:p w:rsidR="00007BDB" w:rsidRDefault="00007BDB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07BDB" w:rsidRDefault="00007BDB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07BDB" w:rsidRDefault="00007BDB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56F00" w:rsidRDefault="00056F00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056F00" w:rsidRDefault="00056F00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877A82" w:rsidRPr="004C311A" w:rsidRDefault="00877A82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77A8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Бекітемін</w:t>
      </w:r>
    </w:p>
    <w:p w:rsidR="00877A82" w:rsidRPr="004C311A" w:rsidRDefault="00877A82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Астана </w:t>
      </w:r>
      <w:r w:rsidRPr="00877A8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қаласы әкімдігінің «Көпсалалы медицина орталығы» </w:t>
      </w:r>
      <w:r w:rsidR="004C311A" w:rsidRPr="00877A8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ШЖҚ </w:t>
      </w:r>
      <w:r w:rsidRPr="00877A8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МКК д</w:t>
      </w:r>
      <w:r w:rsidRPr="004C311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иректор</w:t>
      </w:r>
      <w:r w:rsidRPr="00877A82">
        <w:rPr>
          <w:rFonts w:ascii="Times New Roman" w:eastAsia="Calibri" w:hAnsi="Times New Roman" w:cs="Times New Roman"/>
          <w:b/>
          <w:sz w:val="28"/>
          <w:szCs w:val="28"/>
          <w:lang w:val="kk-KZ"/>
        </w:rPr>
        <w:t>ы</w:t>
      </w:r>
      <w:r w:rsidRPr="004C311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877A82" w:rsidRPr="00877A82" w:rsidRDefault="00877A82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87B96">
        <w:rPr>
          <w:rFonts w:ascii="Times New Roman" w:eastAsia="Calibri" w:hAnsi="Times New Roman" w:cs="Times New Roman"/>
          <w:b/>
          <w:sz w:val="28"/>
          <w:szCs w:val="28"/>
          <w:lang w:val="kk-KZ"/>
        </w:rPr>
        <w:t>_______________ М.</w:t>
      </w:r>
      <w:r w:rsidRPr="00877A8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Тулеутаев</w:t>
      </w:r>
      <w:r w:rsidRPr="00687B9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</w:p>
    <w:p w:rsidR="00877A82" w:rsidRPr="00687B96" w:rsidRDefault="00877A82" w:rsidP="00877A82">
      <w:pPr>
        <w:tabs>
          <w:tab w:val="left" w:pos="6096"/>
        </w:tabs>
        <w:spacing w:after="0" w:line="240" w:lineRule="auto"/>
        <w:ind w:left="5387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877A82" w:rsidRPr="00687B96" w:rsidRDefault="00877A82" w:rsidP="00C66BE1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6BE1" w:rsidRPr="00687B96" w:rsidRDefault="00C66BE1" w:rsidP="00C66BE1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07BDB" w:rsidRPr="00687B96" w:rsidRDefault="00007BDB" w:rsidP="00007BD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6BE1" w:rsidRPr="00687B96" w:rsidRDefault="00C66BE1" w:rsidP="00007BD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7B96">
        <w:rPr>
          <w:rFonts w:ascii="Times New Roman" w:hAnsi="Times New Roman" w:cs="Times New Roman"/>
          <w:b/>
          <w:sz w:val="28"/>
          <w:szCs w:val="28"/>
          <w:lang w:val="kk-KZ"/>
        </w:rPr>
        <w:t>СӨС КАБИНЕТІНІҢ ЕРЕЖЕСІ</w:t>
      </w:r>
    </w:p>
    <w:p w:rsidR="00C66BE1" w:rsidRPr="00687B96" w:rsidRDefault="00C66BE1" w:rsidP="00C66B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66BE1" w:rsidRPr="00877A82" w:rsidRDefault="00C66BE1" w:rsidP="00877A82">
      <w:pPr>
        <w:pStyle w:val="a5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 w:rsidRPr="00877A82">
        <w:rPr>
          <w:rFonts w:ascii="Times New Roman" w:hAnsi="Times New Roman" w:cs="Times New Roman"/>
          <w:b/>
          <w:sz w:val="28"/>
          <w:szCs w:val="28"/>
        </w:rPr>
        <w:t>ЖАЛПЫ ЕРЕЖЕЛЕР</w:t>
      </w:r>
    </w:p>
    <w:p w:rsidR="00877A82" w:rsidRPr="00877A82" w:rsidRDefault="00877A82" w:rsidP="00877A82">
      <w:pPr>
        <w:numPr>
          <w:ilvl w:val="0"/>
          <w:numId w:val="1"/>
        </w:numPr>
        <w:spacing w:after="0" w:line="240" w:lineRule="auto"/>
        <w:ind w:firstLine="41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СӨС кабинеті Астана </w:t>
      </w: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қаласы әкімдігінің «Көп салалы медицина орталығы» </w:t>
      </w:r>
      <w:r w:rsidR="00364DA0"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ШЖҚ </w:t>
      </w: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МКК-нің (бұдан әрі - КМО) құрылымдық бөлімшесі болып табылады. </w:t>
      </w:r>
    </w:p>
    <w:p w:rsidR="00877A82" w:rsidRPr="00877A82" w:rsidRDefault="00877A82" w:rsidP="00877A82">
      <w:pPr>
        <w:numPr>
          <w:ilvl w:val="0"/>
          <w:numId w:val="1"/>
        </w:numPr>
        <w:spacing w:after="0" w:line="240" w:lineRule="auto"/>
        <w:ind w:left="709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Қызмет директор бекіткен КМО құрылымына сәйкес құрылып, жойылады;</w:t>
      </w:r>
      <w:r w:rsidR="00364D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877A82" w:rsidRPr="00877A82" w:rsidRDefault="00877A82" w:rsidP="00877A82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14" w:firstLine="420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val="kk-KZ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Өз қызметін орындау барысында</w:t>
      </w:r>
      <w:r w:rsidR="00364DA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жалпы ауруханалық қызмет</w:t>
      </w: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:</w:t>
      </w:r>
    </w:p>
    <w:p w:rsidR="00877A82" w:rsidRPr="00877A82" w:rsidRDefault="00877A82" w:rsidP="00877A82">
      <w:pPr>
        <w:numPr>
          <w:ilvl w:val="0"/>
          <w:numId w:val="2"/>
        </w:numPr>
        <w:spacing w:after="0" w:line="240" w:lineRule="auto"/>
        <w:ind w:left="1843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Pr="00877A82">
        <w:rPr>
          <w:rFonts w:ascii="Times New Roman" w:eastAsia="Calibri" w:hAnsi="Times New Roman" w:cs="Times New Roman"/>
          <w:sz w:val="28"/>
          <w:szCs w:val="28"/>
        </w:rPr>
        <w:t>Конституци</w:t>
      </w: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ясын;</w:t>
      </w:r>
    </w:p>
    <w:p w:rsidR="00877A82" w:rsidRPr="00877A82" w:rsidRDefault="00877A82" w:rsidP="00877A82">
      <w:pPr>
        <w:numPr>
          <w:ilvl w:val="0"/>
          <w:numId w:val="2"/>
        </w:numPr>
        <w:spacing w:after="0" w:line="240" w:lineRule="auto"/>
        <w:ind w:left="184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Қазақстан Республикасы Еңбек кодексінің нормативтік актілерін</w:t>
      </w:r>
      <w:r w:rsidRPr="00877A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7A82" w:rsidRPr="00877A82" w:rsidRDefault="00877A82" w:rsidP="00877A82">
      <w:pPr>
        <w:numPr>
          <w:ilvl w:val="0"/>
          <w:numId w:val="2"/>
        </w:numPr>
        <w:spacing w:after="0" w:line="240" w:lineRule="auto"/>
        <w:ind w:left="1843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ҚР Денсаулық сақтау министрлігінің нормативтік-құқықтық актілерін</w:t>
      </w:r>
      <w:r w:rsidRPr="00877A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7A82" w:rsidRPr="00877A82" w:rsidRDefault="00877A82" w:rsidP="00877A82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ұйым қызметін жоспарлау, есепке алу және талдауға қатысты әдістемелік және басқа материалдарды;</w:t>
      </w:r>
    </w:p>
    <w:p w:rsidR="00877A82" w:rsidRPr="00877A82" w:rsidRDefault="00877A82" w:rsidP="00877A82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іс жүргізу нұсқаулығын</w:t>
      </w:r>
      <w:r w:rsidRPr="00877A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7A82" w:rsidRPr="00877A82" w:rsidRDefault="00877A82" w:rsidP="00877A82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ішкі еңбек тәртібі қағидаларын және КМО Ұжымдық шартын</w:t>
      </w:r>
      <w:r w:rsidRPr="00877A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7A82" w:rsidRPr="00877A82" w:rsidRDefault="00877A82" w:rsidP="00877A82">
      <w:pPr>
        <w:numPr>
          <w:ilvl w:val="0"/>
          <w:numId w:val="2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санитарлық-эпидемиологиялық қызметтің теориялық және ұйымдастырушылық негіздерін</w:t>
      </w:r>
      <w:r w:rsidRPr="00877A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7A82" w:rsidRPr="00877A82" w:rsidRDefault="00877A82" w:rsidP="00877A82">
      <w:pPr>
        <w:numPr>
          <w:ilvl w:val="0"/>
          <w:numId w:val="11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еңбекті қорғау, қауіпсіздік техникасы, өнеркәсіптік санитарлық және өрт қауіпсіздігі ережелері мен нормаларын;</w:t>
      </w:r>
    </w:p>
    <w:p w:rsidR="00877A82" w:rsidRPr="00877A82" w:rsidRDefault="00417C1E" w:rsidP="00877A82">
      <w:pPr>
        <w:numPr>
          <w:ilvl w:val="0"/>
          <w:numId w:val="11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Астана</w:t>
      </w:r>
      <w:r w:rsidR="00877A82"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қаласы әкімдігінің «Көпсалалы медицина орталығы» </w:t>
      </w:r>
      <w:r w:rsidR="00687B96"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ШЖҚ </w:t>
      </w:r>
      <w:r w:rsidR="00877A82"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МКК Жарғысын;</w:t>
      </w:r>
    </w:p>
    <w:p w:rsidR="00877A82" w:rsidRPr="00877A82" w:rsidRDefault="00877A82" w:rsidP="00877A82">
      <w:pPr>
        <w:numPr>
          <w:ilvl w:val="0"/>
          <w:numId w:val="11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КМО директорының бұйрықтарын және өкімдерін;</w:t>
      </w:r>
    </w:p>
    <w:p w:rsidR="00877A82" w:rsidRPr="00877A82" w:rsidRDefault="00877A82" w:rsidP="00877A82">
      <w:pPr>
        <w:numPr>
          <w:ilvl w:val="0"/>
          <w:numId w:val="11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Корпоративтік этика кодексін</w:t>
      </w:r>
      <w:r w:rsidRPr="00877A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77A82" w:rsidRPr="00877A82" w:rsidRDefault="00417C1E" w:rsidP="00877A82">
      <w:pPr>
        <w:numPr>
          <w:ilvl w:val="0"/>
          <w:numId w:val="11"/>
        </w:numPr>
        <w:spacing w:after="0" w:line="240" w:lineRule="auto"/>
        <w:ind w:left="180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СӨС кабинеті </w:t>
      </w:r>
      <w:r w:rsidR="00877A82" w:rsidRPr="00877A82">
        <w:rPr>
          <w:rFonts w:ascii="Times New Roman" w:eastAsia="Calibri" w:hAnsi="Times New Roman" w:cs="Times New Roman"/>
          <w:sz w:val="28"/>
          <w:szCs w:val="28"/>
          <w:lang w:val="kk-KZ"/>
        </w:rPr>
        <w:t>туралы осы ережені басшылыққа алады.</w:t>
      </w:r>
    </w:p>
    <w:p w:rsidR="00877A82" w:rsidRPr="00877A82" w:rsidRDefault="00877A82" w:rsidP="00877A82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6F00" w:rsidRDefault="00056F00" w:rsidP="00E54019">
      <w:pPr>
        <w:spacing w:after="200" w:line="276" w:lineRule="auto"/>
        <w:ind w:left="108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680D34" w:rsidRDefault="00680D34" w:rsidP="00680D34">
      <w:pPr>
        <w:spacing w:after="200" w:line="276" w:lineRule="auto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</w:p>
    <w:p w:rsidR="00E54019" w:rsidRPr="00E54019" w:rsidRDefault="00E54019" w:rsidP="00680D34">
      <w:pPr>
        <w:spacing w:after="200" w:line="276" w:lineRule="auto"/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</w:pPr>
      <w:r w:rsidRPr="00E54019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ІІ. </w:t>
      </w:r>
      <w:r w:rsidR="00682796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 ҰЙЫМДАСТЫРУШЫЛЫҚ</w:t>
      </w:r>
      <w:r w:rsidRPr="00E54019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 ҚҰРЫЛЫМЫ ЖӘНЕ </w:t>
      </w:r>
      <w:r w:rsidR="00682796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ҚЫЗМЕТТІҢ </w:t>
      </w:r>
      <w:r w:rsidRPr="00E54019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>ШТАТ</w:t>
      </w:r>
      <w:r w:rsidR="00FA315C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>ТЫҚ</w:t>
      </w:r>
      <w:r w:rsidRPr="00E54019">
        <w:rPr>
          <w:rFonts w:ascii="Times New Roman" w:eastAsia="Calibri" w:hAnsi="Times New Roman" w:cs="Times New Roman"/>
          <w:b/>
          <w:caps/>
          <w:sz w:val="28"/>
          <w:szCs w:val="28"/>
          <w:lang w:val="kk-KZ"/>
        </w:rPr>
        <w:t xml:space="preserve"> САНЫ</w:t>
      </w:r>
    </w:p>
    <w:p w:rsidR="00FA315C" w:rsidRDefault="00682796" w:rsidP="00824F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1.</w:t>
      </w:r>
      <w:r w:rsidR="00FA315C">
        <w:rPr>
          <w:rFonts w:ascii="Times New Roman" w:eastAsia="Calibri" w:hAnsi="Times New Roman" w:cs="Times New Roman"/>
          <w:sz w:val="28"/>
          <w:szCs w:val="28"/>
          <w:lang w:val="kk-KZ"/>
        </w:rPr>
        <w:t>Қызметті СӨС дәрігері басқарады.</w:t>
      </w:r>
    </w:p>
    <w:p w:rsidR="00E54019" w:rsidRPr="00E54019" w:rsidRDefault="00FA315C" w:rsidP="00824F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2.</w:t>
      </w:r>
      <w:r w:rsidR="00E54019" w:rsidRPr="00E54019">
        <w:rPr>
          <w:rFonts w:ascii="Times New Roman" w:eastAsia="Calibri" w:hAnsi="Times New Roman" w:cs="Times New Roman"/>
          <w:sz w:val="28"/>
          <w:szCs w:val="28"/>
          <w:lang w:val="kk-KZ"/>
        </w:rPr>
        <w:t>Қызымет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директордың ұсынысымен,</w:t>
      </w:r>
      <w:r w:rsidR="00E54019" w:rsidRPr="00E540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КМО директорының бұйрығымен лауазымға тағайындалып, лауазымынан босатылады;</w:t>
      </w:r>
    </w:p>
    <w:p w:rsidR="00FA315C" w:rsidRDefault="00FA315C" w:rsidP="00824F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3.</w:t>
      </w:r>
      <w:r w:rsidR="00E54019" w:rsidRPr="00E54019">
        <w:rPr>
          <w:rFonts w:ascii="Times New Roman" w:eastAsia="Calibri" w:hAnsi="Times New Roman" w:cs="Times New Roman"/>
          <w:sz w:val="28"/>
          <w:szCs w:val="28"/>
          <w:lang w:val="kk-KZ"/>
        </w:rPr>
        <w:t>Қызметті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ң меңгерушісі директордың ұйымдастырушы- әдістемелік ісі жөніңдегі орынбасарына бағынады. </w:t>
      </w:r>
    </w:p>
    <w:p w:rsidR="00E54019" w:rsidRPr="00E54019" w:rsidRDefault="00FA315C" w:rsidP="00824F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4.</w:t>
      </w:r>
      <w:r w:rsidR="00E00AED" w:rsidRPr="00E00AE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00AED" w:rsidRPr="00E54019">
        <w:rPr>
          <w:rFonts w:ascii="Times New Roman" w:eastAsia="Calibri" w:hAnsi="Times New Roman" w:cs="Times New Roman"/>
          <w:sz w:val="28"/>
          <w:szCs w:val="28"/>
          <w:lang w:val="kk-KZ"/>
        </w:rPr>
        <w:t>Қызметтің штаттық саны:</w:t>
      </w:r>
    </w:p>
    <w:p w:rsidR="00E54019" w:rsidRPr="00E54019" w:rsidRDefault="00E00AED" w:rsidP="00FA31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</w:t>
      </w:r>
    </w:p>
    <w:tbl>
      <w:tblPr>
        <w:tblW w:w="86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7"/>
        <w:gridCol w:w="6125"/>
        <w:gridCol w:w="1939"/>
      </w:tblGrid>
      <w:tr w:rsidR="00E54019" w:rsidRPr="00E54019" w:rsidTr="00680D34">
        <w:trPr>
          <w:trHeight w:val="284"/>
        </w:trPr>
        <w:tc>
          <w:tcPr>
            <w:tcW w:w="66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54019" w:rsidRPr="00E54019" w:rsidRDefault="00FA1B98" w:rsidP="00E54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СӨС Кабинеті</w:t>
            </w:r>
          </w:p>
        </w:tc>
        <w:tc>
          <w:tcPr>
            <w:tcW w:w="193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54019" w:rsidRPr="00E54019" w:rsidRDefault="00E54019" w:rsidP="00E54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54019" w:rsidRPr="00E54019" w:rsidTr="00680D34">
        <w:trPr>
          <w:trHeight w:val="256"/>
        </w:trPr>
        <w:tc>
          <w:tcPr>
            <w:tcW w:w="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4019" w:rsidRPr="00E54019" w:rsidRDefault="00E54019" w:rsidP="00E54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0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4019" w:rsidRPr="00E54019" w:rsidRDefault="00E00AED" w:rsidP="00E54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 w:eastAsia="ru-RU"/>
              </w:rPr>
              <w:t>СӨС дәрігері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54019" w:rsidRPr="00E54019" w:rsidRDefault="00E54019" w:rsidP="00E54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0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  <w:tr w:rsidR="00E54019" w:rsidRPr="00E54019" w:rsidTr="00680D34">
        <w:trPr>
          <w:trHeight w:val="254"/>
        </w:trPr>
        <w:tc>
          <w:tcPr>
            <w:tcW w:w="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4019" w:rsidRPr="00E54019" w:rsidRDefault="00E54019" w:rsidP="00E54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401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54019" w:rsidRPr="00E54019" w:rsidRDefault="00E00AED" w:rsidP="00E54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 w:eastAsia="ru-RU"/>
              </w:rPr>
              <w:t>СӨС мейіргері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E54019" w:rsidRPr="00E54019" w:rsidRDefault="00E00AED" w:rsidP="00E54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1,00</w:t>
            </w:r>
          </w:p>
        </w:tc>
      </w:tr>
    </w:tbl>
    <w:p w:rsidR="00E54019" w:rsidRPr="00040A35" w:rsidRDefault="00040A35" w:rsidP="00040A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5.</w:t>
      </w:r>
      <w:r w:rsidRPr="00040A35">
        <w:rPr>
          <w:rFonts w:ascii="Times New Roman" w:eastAsia="Calibri" w:hAnsi="Times New Roman" w:cs="Times New Roman"/>
          <w:sz w:val="28"/>
          <w:szCs w:val="28"/>
          <w:lang w:val="kk-KZ"/>
        </w:rPr>
        <w:t>Қызметтің меңгерушісі лауазымына денсаулық сақтауды ұйымдастыру бойынша жоғары медициналық білімі бар жоғарғы оқу орынан кейін арнайы дайындық курсын бітірген,жұмыс өтілімі жоқ маман тағайындалады.</w:t>
      </w:r>
    </w:p>
    <w:p w:rsidR="00E54019" w:rsidRPr="00E54019" w:rsidRDefault="00E54019" w:rsidP="00040A35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54019">
        <w:rPr>
          <w:rFonts w:ascii="Times New Roman" w:eastAsia="Calibri" w:hAnsi="Times New Roman" w:cs="Times New Roman"/>
          <w:sz w:val="28"/>
          <w:szCs w:val="28"/>
          <w:lang w:val="kk-KZ"/>
        </w:rPr>
        <w:t>6.Қызмет</w:t>
      </w:r>
      <w:r w:rsidR="00040A3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жұмысына</w:t>
      </w:r>
      <w:r w:rsidRPr="00E540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қажетті барлық құралдармен жабдықталады (үй-жай, телефон, заңнамалық базамен, техникалық құралдармен қамтамасыз ету);</w:t>
      </w:r>
    </w:p>
    <w:p w:rsidR="00E54019" w:rsidRPr="00E54019" w:rsidRDefault="00E54019" w:rsidP="00040A35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54019">
        <w:rPr>
          <w:rFonts w:ascii="Times New Roman" w:eastAsia="Calibri" w:hAnsi="Times New Roman" w:cs="Times New Roman"/>
          <w:sz w:val="28"/>
          <w:szCs w:val="28"/>
          <w:lang w:val="kk-KZ"/>
        </w:rPr>
        <w:t>7.</w:t>
      </w:r>
      <w:r w:rsidR="00040A3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СӨС кабинеті </w:t>
      </w:r>
      <w:r w:rsidRPr="00E5401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еңбегіне ақы төлеу КМО Ұжымдық келісімшартына сәйкес қолданыстағы Қызметкерлердің еңбегіне ақы төлеу, сыйлықақы төлеу, материалдық көмек көрсету, кәсіподақ комитетінің мүшелеріне кезекті еңбек демалысына жәрдемақы төлеу ережесіне сәйкес жүзеге асырылады. </w:t>
      </w:r>
    </w:p>
    <w:p w:rsidR="00E42D2E" w:rsidRPr="00680D34" w:rsidRDefault="00E42D2E" w:rsidP="00680D34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b/>
          <w:sz w:val="28"/>
          <w:szCs w:val="28"/>
          <w:lang w:val="kk-KZ"/>
        </w:rPr>
        <w:t>ІІІ. СӨС КАБИНЕТІНІҢ МІНДЕТТЕРІ</w:t>
      </w:r>
    </w:p>
    <w:p w:rsidR="00E42D2E" w:rsidRPr="00680D34" w:rsidRDefault="005771D4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sz w:val="28"/>
          <w:szCs w:val="28"/>
          <w:lang w:val="kk-KZ"/>
        </w:rPr>
        <w:t>СӨС қызметінің негізгі міндеттері</w:t>
      </w:r>
      <w:r w:rsidR="00E42D2E" w:rsidRPr="00680D3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771D4" w:rsidRPr="00680D34" w:rsidRDefault="00687B96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71D4" w:rsidRPr="00680D34">
        <w:rPr>
          <w:rFonts w:ascii="Times New Roman" w:hAnsi="Times New Roman" w:cs="Times New Roman"/>
          <w:sz w:val="28"/>
          <w:szCs w:val="28"/>
          <w:lang w:val="kk-KZ"/>
        </w:rPr>
        <w:t>а)</w:t>
      </w:r>
      <w:r w:rsidR="00E42D2E" w:rsidRPr="00680D3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771D4" w:rsidRPr="00680D34">
        <w:rPr>
          <w:rFonts w:ascii="Times New Roman" w:hAnsi="Times New Roman" w:cs="Times New Roman"/>
          <w:sz w:val="28"/>
          <w:szCs w:val="28"/>
          <w:lang w:val="kk-KZ"/>
        </w:rPr>
        <w:t xml:space="preserve">Мамандармен бірге тұрғындардың денсаулық жағдайын көрсеткішің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5771D4" w:rsidRPr="00680D34">
        <w:rPr>
          <w:rFonts w:ascii="Times New Roman" w:hAnsi="Times New Roman" w:cs="Times New Roman"/>
          <w:sz w:val="28"/>
          <w:szCs w:val="28"/>
          <w:lang w:val="kk-KZ"/>
        </w:rPr>
        <w:t>анализін жасау және алдын алу жұмыстарының тиімді бағыттарын анықтау.</w:t>
      </w:r>
    </w:p>
    <w:p w:rsidR="00E42D2E" w:rsidRPr="00680D34" w:rsidRDefault="005771D4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sz w:val="28"/>
          <w:szCs w:val="28"/>
          <w:lang w:val="kk-KZ"/>
        </w:rPr>
        <w:t xml:space="preserve"> б)</w:t>
      </w:r>
      <w:r w:rsidR="00E42D2E" w:rsidRPr="00680D3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680D34">
        <w:rPr>
          <w:rFonts w:ascii="Times New Roman" w:hAnsi="Times New Roman" w:cs="Times New Roman"/>
          <w:sz w:val="28"/>
          <w:szCs w:val="28"/>
          <w:lang w:val="kk-KZ"/>
        </w:rPr>
        <w:t xml:space="preserve"> Сапа стандарттарының талаптарына сәйкес болу.</w:t>
      </w:r>
    </w:p>
    <w:p w:rsidR="00056F00" w:rsidRPr="00680D34" w:rsidRDefault="00056F00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</w:p>
    <w:p w:rsidR="00E17791" w:rsidRPr="00680D34" w:rsidRDefault="00403B3B" w:rsidP="00680D34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b/>
          <w:sz w:val="28"/>
          <w:szCs w:val="28"/>
          <w:lang w:val="kk-KZ"/>
        </w:rPr>
        <w:t>IV. СӨС ҚЫЗМЕТ ФУНКЦИЯСЫ</w:t>
      </w:r>
    </w:p>
    <w:p w:rsidR="00680D34" w:rsidRPr="00680D34" w:rsidRDefault="00680D34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17791" w:rsidRPr="00680D34">
        <w:rPr>
          <w:rFonts w:ascii="Times New Roman" w:hAnsi="Times New Roman" w:cs="Times New Roman"/>
          <w:sz w:val="28"/>
          <w:szCs w:val="28"/>
          <w:lang w:val="kk-KZ"/>
        </w:rPr>
        <w:t>Бекітілген</w:t>
      </w:r>
      <w:r w:rsidR="00403B3B" w:rsidRPr="00680D34">
        <w:rPr>
          <w:rFonts w:ascii="Times New Roman" w:hAnsi="Times New Roman" w:cs="Times New Roman"/>
          <w:sz w:val="28"/>
          <w:szCs w:val="28"/>
          <w:lang w:val="kk-KZ"/>
        </w:rPr>
        <w:t xml:space="preserve"> міндеттерге сәйкес қызмет төмендегідей  қызметтерді атқарады:</w:t>
      </w:r>
    </w:p>
    <w:p w:rsidR="00680D34" w:rsidRPr="00680D34" w:rsidRDefault="00056F00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4E339B" w:rsidRPr="00680D34">
        <w:rPr>
          <w:rFonts w:ascii="Times New Roman" w:hAnsi="Times New Roman" w:cs="Times New Roman"/>
          <w:sz w:val="28"/>
          <w:szCs w:val="28"/>
          <w:lang w:val="kk-KZ"/>
        </w:rPr>
        <w:t>КМО –ның салауатты өмір салтын насихаттайтын іс-шараларын өткізу,мекеме шекарасында аурудың алдын алу және сырқаттанудың қаупін анықтау;</w:t>
      </w:r>
    </w:p>
    <w:p w:rsidR="00680D34" w:rsidRPr="00680D34" w:rsidRDefault="00056F00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E17791" w:rsidRPr="00680D34">
        <w:rPr>
          <w:rFonts w:ascii="Times New Roman" w:hAnsi="Times New Roman" w:cs="Times New Roman"/>
          <w:sz w:val="28"/>
          <w:szCs w:val="28"/>
          <w:lang w:val="kk-KZ"/>
        </w:rPr>
        <w:t>Әдістемелік кеңес беру,жеке,топтық кеңес ұйымдастыру.</w:t>
      </w:r>
    </w:p>
    <w:p w:rsidR="00E17791" w:rsidRPr="00680D34" w:rsidRDefault="00056F00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E17791" w:rsidRPr="00680D34">
        <w:rPr>
          <w:rFonts w:ascii="Times New Roman" w:hAnsi="Times New Roman" w:cs="Times New Roman"/>
          <w:sz w:val="28"/>
          <w:szCs w:val="28"/>
          <w:lang w:val="kk-KZ"/>
        </w:rPr>
        <w:t>Мамандарды ақпараттық- әдістемелік мәліметтермен қамтамасыз ету.</w:t>
      </w:r>
    </w:p>
    <w:p w:rsidR="00E17791" w:rsidRPr="00680D34" w:rsidRDefault="00056F00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E17791" w:rsidRPr="00680D34">
        <w:rPr>
          <w:rFonts w:ascii="Times New Roman" w:hAnsi="Times New Roman" w:cs="Times New Roman"/>
          <w:sz w:val="28"/>
          <w:szCs w:val="28"/>
          <w:lang w:val="kk-KZ"/>
        </w:rPr>
        <w:t>КМО-ның жоспарланған іс шараларды үйлестіру.</w:t>
      </w:r>
    </w:p>
    <w:p w:rsidR="00E17791" w:rsidRPr="00680D34" w:rsidRDefault="00056F00" w:rsidP="00680D3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680D34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E17791" w:rsidRPr="00680D34">
        <w:rPr>
          <w:rFonts w:ascii="Times New Roman" w:hAnsi="Times New Roman" w:cs="Times New Roman"/>
          <w:sz w:val="28"/>
          <w:szCs w:val="28"/>
          <w:lang w:val="kk-KZ"/>
        </w:rPr>
        <w:t>Айлық,онкүндіктерді өткізудің жоспарын құрау.</w:t>
      </w:r>
    </w:p>
    <w:p w:rsidR="00E17791" w:rsidRPr="00056F00" w:rsidRDefault="00056F00" w:rsidP="00056F00">
      <w:pPr>
        <w:tabs>
          <w:tab w:val="left" w:pos="708"/>
          <w:tab w:val="left" w:pos="1416"/>
          <w:tab w:val="center" w:pos="517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6.</w:t>
      </w:r>
      <w:r w:rsidR="00E17791" w:rsidRPr="00056F00">
        <w:rPr>
          <w:rFonts w:ascii="Times New Roman" w:eastAsia="Calibri" w:hAnsi="Times New Roman" w:cs="Times New Roman"/>
          <w:sz w:val="28"/>
          <w:szCs w:val="28"/>
          <w:lang w:val="kk-KZ"/>
        </w:rPr>
        <w:t>Қызмет көрсететін мекеме аймағында дені сау тұрғындарымен салауатты өмір салтын қалыптастыру мақсатында іс-шаралар ұйымдастыру.</w:t>
      </w:r>
    </w:p>
    <w:p w:rsidR="00E17791" w:rsidRPr="00056F00" w:rsidRDefault="00056F00" w:rsidP="00056F00">
      <w:pPr>
        <w:tabs>
          <w:tab w:val="left" w:pos="708"/>
          <w:tab w:val="left" w:pos="1416"/>
          <w:tab w:val="center" w:pos="517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7.</w:t>
      </w:r>
      <w:r w:rsidR="00E17791" w:rsidRPr="00056F00">
        <w:rPr>
          <w:rFonts w:ascii="Times New Roman" w:eastAsia="Calibri" w:hAnsi="Times New Roman" w:cs="Times New Roman"/>
          <w:sz w:val="28"/>
          <w:szCs w:val="28"/>
          <w:lang w:val="kk-KZ"/>
        </w:rPr>
        <w:t>СӨС бөлімі өткізетін жұмыстарды тіркеу және есеп жүргізу.</w:t>
      </w:r>
    </w:p>
    <w:p w:rsidR="00680D34" w:rsidRDefault="00056F00" w:rsidP="00680D34">
      <w:pPr>
        <w:tabs>
          <w:tab w:val="left" w:pos="708"/>
          <w:tab w:val="left" w:pos="1416"/>
          <w:tab w:val="center" w:pos="517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8.</w:t>
      </w:r>
      <w:r w:rsidR="00E17791" w:rsidRPr="00056F00">
        <w:rPr>
          <w:rFonts w:ascii="Times New Roman" w:eastAsia="Calibri" w:hAnsi="Times New Roman" w:cs="Times New Roman"/>
          <w:sz w:val="28"/>
          <w:szCs w:val="28"/>
          <w:lang w:val="kk-KZ"/>
        </w:rPr>
        <w:t>Құжаттарды бекітілген іс наменклатурасына сәйкес жүргізу.</w:t>
      </w:r>
    </w:p>
    <w:p w:rsidR="00E127C0" w:rsidRDefault="00E127C0" w:rsidP="00680D34">
      <w:pPr>
        <w:tabs>
          <w:tab w:val="left" w:pos="708"/>
          <w:tab w:val="left" w:pos="1416"/>
          <w:tab w:val="center" w:pos="517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B04CC8" w:rsidRPr="00680D34" w:rsidRDefault="00B04CC8" w:rsidP="00680D34">
      <w:pPr>
        <w:tabs>
          <w:tab w:val="left" w:pos="708"/>
          <w:tab w:val="left" w:pos="1416"/>
          <w:tab w:val="center" w:pos="517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04CC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V. </w:t>
      </w:r>
      <w:r w:rsidR="00DD6BF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kk-KZ" w:eastAsia="ru-RU"/>
        </w:rPr>
        <w:t>СӨС</w:t>
      </w:r>
      <w:r w:rsidRPr="00B04CC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DD6BF7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ҚҰҚЫҒЫ</w:t>
      </w:r>
    </w:p>
    <w:p w:rsidR="00B04CC8" w:rsidRPr="00B04CC8" w:rsidRDefault="00B04CC8" w:rsidP="00B04C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1.Қызметке</w:t>
      </w:r>
      <w:r w:rsidRPr="00B04CC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жүктелген міндеттерді атқарумен байланысты сұрақтарды шешуге қажетті ақпаратты, құжаттарды, материалдарды құрылымдық бөлімшелерден сұрату;</w:t>
      </w:r>
    </w:p>
    <w:p w:rsidR="00B04CC8" w:rsidRDefault="00B04CC8" w:rsidP="00B04C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2.</w:t>
      </w:r>
      <w:r w:rsidRPr="00B04C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Қызмет құзырындағы сұрақтар талданатын кеңестерге, мәжілістерге қатысу.</w:t>
      </w:r>
    </w:p>
    <w:p w:rsidR="00B04CC8" w:rsidRDefault="00B04CC8" w:rsidP="00B04C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3.Қызмет құзырындағы сұрақтарға қатысты түсініктер мен ұсыныстар жасау.</w:t>
      </w:r>
    </w:p>
    <w:p w:rsidR="00B04CC8" w:rsidRDefault="00B04CC8" w:rsidP="00B04C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4.</w:t>
      </w:r>
      <w:r w:rsidRPr="00B04C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КМО-ның басшылығына бөлімше қызметін, сонымен қатар</w:t>
      </w:r>
      <w:r w:rsidRPr="00B04C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қызметкерлердің еңбек жағдайларын жақсартуға қатысты ұсыныстар жасау.</w:t>
      </w:r>
    </w:p>
    <w:p w:rsidR="00B04CC8" w:rsidRDefault="00B04CC8" w:rsidP="00B04C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5.</w:t>
      </w:r>
      <w:r w:rsidRPr="00B04C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Республикалық, халықаралық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КМО-ның өткізілетін </w:t>
      </w:r>
      <w:r w:rsidRPr="00B04CC8">
        <w:rPr>
          <w:rFonts w:ascii="Times New Roman" w:eastAsia="Calibri" w:hAnsi="Times New Roman" w:cs="Times New Roman"/>
          <w:sz w:val="28"/>
          <w:szCs w:val="28"/>
          <w:lang w:val="kk-KZ"/>
        </w:rPr>
        <w:t>кеңестерге, конференцияларға, семинарларға қатысу;</w:t>
      </w:r>
    </w:p>
    <w:p w:rsidR="00B04CC8" w:rsidRDefault="00B04CC8" w:rsidP="00B04C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6.Жалпы ауруханалық қызметкерлерінің бүліктілігін үнемі арттыру.</w:t>
      </w:r>
    </w:p>
    <w:p w:rsidR="00B04CC8" w:rsidRPr="00B04CC8" w:rsidRDefault="00B04CC8" w:rsidP="00B04C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7.</w:t>
      </w:r>
      <w:r w:rsidRPr="00B04C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Көрсетілетін қызметтердің сапасын жақсарту бойынша ұсыныстар енгізу;</w:t>
      </w:r>
    </w:p>
    <w:p w:rsidR="00B04CC8" w:rsidRPr="00B04CC8" w:rsidRDefault="00652A14" w:rsidP="00652A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8.</w:t>
      </w:r>
      <w:r w:rsidR="00B04CC8" w:rsidRPr="00B04C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Қолданыстағы заңнамаға сәйкес басқа да құқықтар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бар</w:t>
      </w:r>
      <w:r w:rsidR="00B04CC8" w:rsidRPr="00B04CC8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0A2E6E" w:rsidRPr="00B04CC8" w:rsidRDefault="000A2E6E" w:rsidP="000A2E6E">
      <w:pPr>
        <w:pStyle w:val="a5"/>
        <w:tabs>
          <w:tab w:val="left" w:pos="708"/>
          <w:tab w:val="left" w:pos="1416"/>
          <w:tab w:val="center" w:pos="5174"/>
        </w:tabs>
        <w:spacing w:after="0" w:line="240" w:lineRule="auto"/>
        <w:ind w:left="1495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404E4" w:rsidRPr="000404E4" w:rsidRDefault="0005774B" w:rsidP="000404E4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04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VI </w:t>
      </w:r>
      <w:r w:rsidR="00B85AF1" w:rsidRPr="000404E4">
        <w:rPr>
          <w:rFonts w:ascii="Times New Roman" w:hAnsi="Times New Roman" w:cs="Times New Roman"/>
          <w:b/>
          <w:sz w:val="28"/>
          <w:szCs w:val="28"/>
          <w:lang w:val="kk-KZ"/>
        </w:rPr>
        <w:t>СӨС КАБИТЕТІНІҢ</w:t>
      </w:r>
      <w:r w:rsidRPr="000404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КМО-ның БАСҚА БӨЛІМШЕЛЕРіМЕН өзара ҚАТЫНАСЫ</w:t>
      </w:r>
    </w:p>
    <w:p w:rsidR="0005774B" w:rsidRPr="000404E4" w:rsidRDefault="0005774B" w:rsidP="000404E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0404E4">
        <w:rPr>
          <w:rFonts w:ascii="Times New Roman" w:hAnsi="Times New Roman" w:cs="Times New Roman"/>
          <w:sz w:val="28"/>
          <w:szCs w:val="28"/>
          <w:lang w:val="kk-KZ"/>
        </w:rPr>
        <w:t>Жүктелген міндеттерге сәйкес, медициналық ұйым қызметіне қатысты барлық медициналық, шаруашылық, ұйымдастырушы, оқу-әдістемелік, заңдық, экономикалық сұрақтар бойынша КМО-ның құрылымдық бөлімшелермен тығыз қатынаста жұмыс атқарады.</w:t>
      </w:r>
    </w:p>
    <w:p w:rsidR="0005774B" w:rsidRPr="00687B96" w:rsidRDefault="0005774B" w:rsidP="000404E4">
      <w:pPr>
        <w:spacing w:after="0" w:line="240" w:lineRule="auto"/>
        <w:ind w:left="709" w:firstLine="708"/>
        <w:contextualSpacing/>
        <w:rPr>
          <w:rFonts w:ascii="Times New Roman" w:eastAsia="Calibri" w:hAnsi="Times New Roman" w:cs="Times New Roman"/>
          <w:snapToGrid w:val="0"/>
          <w:sz w:val="28"/>
          <w:szCs w:val="28"/>
          <w:lang w:val="kk-KZ"/>
        </w:rPr>
      </w:pPr>
      <w:r w:rsidRPr="00687B96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05774B" w:rsidRPr="00687B96" w:rsidRDefault="00514F1F" w:rsidP="000404E4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404E4">
        <w:rPr>
          <w:rFonts w:ascii="Times New Roman" w:hAnsi="Times New Roman" w:cs="Times New Roman"/>
          <w:b/>
          <w:sz w:val="28"/>
          <w:szCs w:val="28"/>
          <w:lang w:val="kk-KZ"/>
        </w:rPr>
        <w:t>VI</w:t>
      </w:r>
      <w:r w:rsidRPr="000404E4">
        <w:rPr>
          <w:rFonts w:ascii="Times New Roman" w:hAnsi="Times New Roman" w:cs="Times New Roman"/>
          <w:b/>
          <w:caps/>
          <w:sz w:val="28"/>
          <w:szCs w:val="28"/>
          <w:lang w:val="kk-KZ"/>
        </w:rPr>
        <w:t>І</w:t>
      </w:r>
      <w:r w:rsidRPr="000404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СӨС КАБИНЕТІНІҢ</w:t>
      </w:r>
      <w:r w:rsidR="0005774B" w:rsidRPr="000404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ЖАУАПКЕРШІЛІГІ</w:t>
      </w:r>
    </w:p>
    <w:p w:rsidR="0005774B" w:rsidRPr="00687B96" w:rsidRDefault="0005774B" w:rsidP="000404E4">
      <w:pPr>
        <w:pStyle w:val="a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Ережемен белгіленіп, бөлімшеге жүктелген барлық қызметтер мен міндеттерді сапалы және уақытылы орындау үшін жауапты</w:t>
      </w:r>
      <w:r w:rsidRPr="00687B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05774B" w:rsidRPr="00687B96" w:rsidRDefault="00514F1F" w:rsidP="000404E4">
      <w:pPr>
        <w:pStyle w:val="a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СӨС дәрігеріне төмендегідей қызметкерлік жауапкершілік артылады</w:t>
      </w:r>
      <w:r w:rsidR="0005774B" w:rsidRPr="00687B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05774B" w:rsidRPr="00687B96" w:rsidRDefault="00514F1F" w:rsidP="000404E4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СӨС қызметінде  заңнаманың сақталуы</w:t>
      </w:r>
      <w:r w:rsidR="0005774B" w:rsidRPr="00687B9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; </w:t>
      </w:r>
    </w:p>
    <w:p w:rsidR="0005774B" w:rsidRPr="00687B96" w:rsidRDefault="00514F1F" w:rsidP="000404E4">
      <w:pPr>
        <w:pStyle w:val="a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Қызметтің</w:t>
      </w:r>
      <w:r w:rsidR="0005774B"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жағдайын жақсарту және</w:t>
      </w:r>
      <w:r w:rsidR="0005774B"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ұйымдастыру, </w:t>
      </w:r>
    </w:p>
    <w:p w:rsidR="0005774B" w:rsidRPr="00687B96" w:rsidRDefault="005C48C0" w:rsidP="000404E4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СӨС</w:t>
      </w:r>
      <w:r w:rsidR="0005774B" w:rsidRPr="000404E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қызметі туралы дұрыс ақп</w:t>
      </w:r>
      <w:r w:rsidRPr="000404E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аратты әзірлеп, бекітіу, құрастыру</w:t>
      </w:r>
      <w:r w:rsidR="0005774B" w:rsidRPr="00687B9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05774B" w:rsidRPr="00687B96" w:rsidRDefault="0005774B" w:rsidP="000404E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0404E4">
        <w:rPr>
          <w:rFonts w:ascii="Times New Roman" w:hAnsi="Times New Roman" w:cs="Times New Roman"/>
          <w:sz w:val="28"/>
          <w:szCs w:val="28"/>
          <w:lang w:val="kk-KZ"/>
        </w:rPr>
        <w:t>науқастардың денсаулық жағдайына қатысты ақпараттың қатаң құпиялылығын сақтауға</w:t>
      </w:r>
      <w:r w:rsidRPr="00687B9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5774B" w:rsidRPr="00687B96" w:rsidRDefault="00836B1C" w:rsidP="000404E4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Қызметте қолданатын мүліктің сақталуын қамтамасыз ету және</w:t>
      </w:r>
      <w:r w:rsidR="0005774B" w:rsidRPr="000404E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өрт қауіпсіздігі ережелерін сақтауға</w:t>
      </w:r>
      <w:r w:rsidR="0005774B" w:rsidRPr="00687B9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; </w:t>
      </w:r>
    </w:p>
    <w:p w:rsidR="0005774B" w:rsidRPr="00687B96" w:rsidRDefault="00AA1C98" w:rsidP="000404E4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директордың</w:t>
      </w:r>
      <w:r w:rsidR="0005774B" w:rsidRPr="000404E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бұйрықтарының уақытылы және сапалы орындалуына</w:t>
      </w:r>
      <w:r w:rsidR="0005774B" w:rsidRPr="00687B9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05774B" w:rsidRPr="00687B96" w:rsidRDefault="00AA1C98" w:rsidP="000404E4">
      <w:pPr>
        <w:pStyle w:val="a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Қол қойылатын бұйрықтардың, ережелерің басқа да құжаттардың заңнамаға сәйкес болу </w:t>
      </w:r>
      <w:r w:rsidR="0005774B"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AA1C98" w:rsidRPr="00687B96" w:rsidRDefault="00AA1C98" w:rsidP="000404E4">
      <w:pPr>
        <w:pStyle w:val="a6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404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Қызметкерлердің еңбек тәртібің сақтау</w:t>
      </w:r>
    </w:p>
    <w:p w:rsidR="0005774B" w:rsidRPr="000404E4" w:rsidRDefault="0005774B" w:rsidP="000404E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0404E4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0404E4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Басқа қызметкерлердің жауапкершілік дәрежесі лауазымдық нұсқаулықпен белгіленеді. </w:t>
      </w:r>
    </w:p>
    <w:p w:rsidR="00351AE4" w:rsidRDefault="00351AE4" w:rsidP="00351AE4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51AE4" w:rsidRDefault="00351AE4" w:rsidP="00351AE4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774B" w:rsidRPr="00351AE4" w:rsidRDefault="00351AE4" w:rsidP="00351AE4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1AE4">
        <w:rPr>
          <w:rFonts w:ascii="Times New Roman" w:hAnsi="Times New Roman" w:cs="Times New Roman"/>
          <w:b/>
          <w:sz w:val="28"/>
          <w:szCs w:val="28"/>
          <w:lang w:val="kk-KZ"/>
        </w:rPr>
        <w:t>Дайындаған:</w:t>
      </w:r>
    </w:p>
    <w:p w:rsidR="00351AE4" w:rsidRPr="00C97136" w:rsidRDefault="00351AE4" w:rsidP="00351AE4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351AE4">
        <w:rPr>
          <w:rFonts w:ascii="Times New Roman" w:hAnsi="Times New Roman" w:cs="Times New Roman"/>
          <w:sz w:val="28"/>
          <w:szCs w:val="28"/>
          <w:lang w:val="kk-KZ"/>
        </w:rPr>
        <w:t>СӨС дәрігері</w:t>
      </w:r>
      <w:r w:rsidRPr="004F1BDB">
        <w:rPr>
          <w:rFonts w:ascii="Times New Roman" w:hAnsi="Times New Roman" w:cs="Times New Roman"/>
          <w:sz w:val="28"/>
          <w:szCs w:val="28"/>
          <w:lang w:val="kk-KZ"/>
        </w:rPr>
        <w:t>______________________</w:t>
      </w:r>
      <w:r w:rsidR="008630F4" w:rsidRPr="00C97136">
        <w:rPr>
          <w:rFonts w:ascii="Times New Roman" w:hAnsi="Times New Roman" w:cs="Times New Roman"/>
          <w:sz w:val="28"/>
          <w:szCs w:val="28"/>
          <w:lang w:val="kk-KZ"/>
        </w:rPr>
        <w:t>________</w:t>
      </w:r>
    </w:p>
    <w:p w:rsidR="00E127C0" w:rsidRPr="000A2951" w:rsidRDefault="00351AE4" w:rsidP="000A2951">
      <w:pPr>
        <w:pStyle w:val="a6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</w:t>
      </w:r>
      <w:r w:rsidRPr="00351AE4">
        <w:rPr>
          <w:rFonts w:ascii="Times New Roman" w:hAnsi="Times New Roman" w:cs="Times New Roman"/>
          <w:i/>
          <w:sz w:val="24"/>
          <w:szCs w:val="24"/>
          <w:lang w:val="kk-KZ"/>
        </w:rPr>
        <w:t>(ТӘЖ.қолы)</w:t>
      </w:r>
    </w:p>
    <w:p w:rsidR="0005774B" w:rsidRPr="0005774B" w:rsidRDefault="0005774B" w:rsidP="0005774B">
      <w:pPr>
        <w:spacing w:before="100" w:beforeAutospacing="1" w:after="100" w:afterAutospacing="1" w:line="276" w:lineRule="auto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5774B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Танысу парағы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596"/>
        <w:gridCol w:w="3272"/>
        <w:gridCol w:w="1835"/>
        <w:gridCol w:w="2438"/>
      </w:tblGrid>
      <w:tr w:rsidR="0005774B" w:rsidRPr="0005774B" w:rsidTr="004A576E">
        <w:trPr>
          <w:trHeight w:val="43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5774B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5774B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күні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5774B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аты-жөні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5774B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лауазымы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05774B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қолы </w:t>
            </w:r>
          </w:p>
        </w:tc>
      </w:tr>
      <w:tr w:rsidR="0005774B" w:rsidRPr="0005774B" w:rsidTr="004A576E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05774B" w:rsidRPr="0005774B" w:rsidTr="004A576E">
        <w:trPr>
          <w:trHeight w:val="27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4B" w:rsidRPr="0005774B" w:rsidRDefault="0005774B" w:rsidP="0005774B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CB7374" w:rsidRPr="0005774B" w:rsidRDefault="00CB7374" w:rsidP="00C66BE1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CB7374" w:rsidRPr="0005774B" w:rsidSect="008D2465">
      <w:pgSz w:w="11906" w:h="16838"/>
      <w:pgMar w:top="1417" w:right="849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713" w:rsidRDefault="00C40713">
      <w:pPr>
        <w:spacing w:after="0" w:line="240" w:lineRule="auto"/>
      </w:pPr>
      <w:r>
        <w:separator/>
      </w:r>
    </w:p>
  </w:endnote>
  <w:endnote w:type="continuationSeparator" w:id="0">
    <w:p w:rsidR="00C40713" w:rsidRDefault="00C40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713" w:rsidRDefault="00C40713">
      <w:pPr>
        <w:spacing w:after="0" w:line="240" w:lineRule="auto"/>
      </w:pPr>
      <w:r>
        <w:separator/>
      </w:r>
    </w:p>
  </w:footnote>
  <w:footnote w:type="continuationSeparator" w:id="0">
    <w:p w:rsidR="00C40713" w:rsidRDefault="00C40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1D62637D"/>
    <w:multiLevelType w:val="hybridMultilevel"/>
    <w:tmpl w:val="22904274"/>
    <w:lvl w:ilvl="0" w:tplc="B82611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6B2CE8"/>
    <w:multiLevelType w:val="hybridMultilevel"/>
    <w:tmpl w:val="AB520D7E"/>
    <w:lvl w:ilvl="0" w:tplc="E6CA86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D4F672D"/>
    <w:multiLevelType w:val="hybridMultilevel"/>
    <w:tmpl w:val="2EB654C4"/>
    <w:lvl w:ilvl="0" w:tplc="6588A00A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E1470A"/>
    <w:multiLevelType w:val="hybridMultilevel"/>
    <w:tmpl w:val="259C2D2E"/>
    <w:lvl w:ilvl="0" w:tplc="80F82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03455A"/>
    <w:multiLevelType w:val="hybridMultilevel"/>
    <w:tmpl w:val="B0F42594"/>
    <w:lvl w:ilvl="0" w:tplc="4BD0C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67"/>
    <w:rsid w:val="00007BDB"/>
    <w:rsid w:val="000404E4"/>
    <w:rsid w:val="00040A35"/>
    <w:rsid w:val="00041F82"/>
    <w:rsid w:val="00056F00"/>
    <w:rsid w:val="0005774B"/>
    <w:rsid w:val="0009648A"/>
    <w:rsid w:val="000A2951"/>
    <w:rsid w:val="000A2E6E"/>
    <w:rsid w:val="000F49A1"/>
    <w:rsid w:val="001054E9"/>
    <w:rsid w:val="00131C0A"/>
    <w:rsid w:val="001C1AD1"/>
    <w:rsid w:val="002055B6"/>
    <w:rsid w:val="0021306F"/>
    <w:rsid w:val="00215319"/>
    <w:rsid w:val="00255F51"/>
    <w:rsid w:val="0028493E"/>
    <w:rsid w:val="00294F7E"/>
    <w:rsid w:val="00336BE5"/>
    <w:rsid w:val="00345B9F"/>
    <w:rsid w:val="00351AE4"/>
    <w:rsid w:val="00364DA0"/>
    <w:rsid w:val="0038008B"/>
    <w:rsid w:val="0039186A"/>
    <w:rsid w:val="003C371C"/>
    <w:rsid w:val="003D1DAC"/>
    <w:rsid w:val="00403B3B"/>
    <w:rsid w:val="00417C1E"/>
    <w:rsid w:val="00492B6E"/>
    <w:rsid w:val="004C311A"/>
    <w:rsid w:val="004E339B"/>
    <w:rsid w:val="004F1BDB"/>
    <w:rsid w:val="00514F1F"/>
    <w:rsid w:val="00561613"/>
    <w:rsid w:val="005771D4"/>
    <w:rsid w:val="00587287"/>
    <w:rsid w:val="005C48C0"/>
    <w:rsid w:val="005D2E4D"/>
    <w:rsid w:val="006105EE"/>
    <w:rsid w:val="00610FC4"/>
    <w:rsid w:val="00652A14"/>
    <w:rsid w:val="00667BD0"/>
    <w:rsid w:val="00680D34"/>
    <w:rsid w:val="00682796"/>
    <w:rsid w:val="00687B96"/>
    <w:rsid w:val="006A771E"/>
    <w:rsid w:val="006F0B67"/>
    <w:rsid w:val="007132AE"/>
    <w:rsid w:val="007E2E35"/>
    <w:rsid w:val="007F6553"/>
    <w:rsid w:val="008145CA"/>
    <w:rsid w:val="00824F77"/>
    <w:rsid w:val="00836B1C"/>
    <w:rsid w:val="00837303"/>
    <w:rsid w:val="008630F4"/>
    <w:rsid w:val="00867995"/>
    <w:rsid w:val="00877A82"/>
    <w:rsid w:val="00884951"/>
    <w:rsid w:val="008C5F24"/>
    <w:rsid w:val="00915405"/>
    <w:rsid w:val="0095465F"/>
    <w:rsid w:val="009B0DFE"/>
    <w:rsid w:val="00A11ADE"/>
    <w:rsid w:val="00A765DC"/>
    <w:rsid w:val="00A87CAF"/>
    <w:rsid w:val="00AA1C98"/>
    <w:rsid w:val="00B04CC8"/>
    <w:rsid w:val="00B41BDD"/>
    <w:rsid w:val="00B71970"/>
    <w:rsid w:val="00B85AF1"/>
    <w:rsid w:val="00C040F1"/>
    <w:rsid w:val="00C04383"/>
    <w:rsid w:val="00C40713"/>
    <w:rsid w:val="00C51E83"/>
    <w:rsid w:val="00C56CDE"/>
    <w:rsid w:val="00C66BE1"/>
    <w:rsid w:val="00C94733"/>
    <w:rsid w:val="00C97136"/>
    <w:rsid w:val="00CB7374"/>
    <w:rsid w:val="00CC216F"/>
    <w:rsid w:val="00CE2DDC"/>
    <w:rsid w:val="00D3653C"/>
    <w:rsid w:val="00D375A9"/>
    <w:rsid w:val="00D41B74"/>
    <w:rsid w:val="00D94439"/>
    <w:rsid w:val="00DD3661"/>
    <w:rsid w:val="00DD6BF7"/>
    <w:rsid w:val="00DE767D"/>
    <w:rsid w:val="00E00AED"/>
    <w:rsid w:val="00E127C0"/>
    <w:rsid w:val="00E17791"/>
    <w:rsid w:val="00E42D2E"/>
    <w:rsid w:val="00E54019"/>
    <w:rsid w:val="00E64B2D"/>
    <w:rsid w:val="00EB5453"/>
    <w:rsid w:val="00F14E05"/>
    <w:rsid w:val="00F752FB"/>
    <w:rsid w:val="00F8657C"/>
    <w:rsid w:val="00FA1B98"/>
    <w:rsid w:val="00FA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4DB73-3367-4F31-B576-EE32D3109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15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15405"/>
  </w:style>
  <w:style w:type="paragraph" w:styleId="a5">
    <w:name w:val="List Paragraph"/>
    <w:basedOn w:val="a"/>
    <w:uiPriority w:val="34"/>
    <w:qFormat/>
    <w:rsid w:val="00B71970"/>
    <w:pPr>
      <w:ind w:left="720"/>
      <w:contextualSpacing/>
    </w:pPr>
  </w:style>
  <w:style w:type="paragraph" w:styleId="a6">
    <w:name w:val="No Spacing"/>
    <w:uiPriority w:val="1"/>
    <w:qFormat/>
    <w:rsid w:val="00D3653C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336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6BE5"/>
  </w:style>
  <w:style w:type="paragraph" w:styleId="a9">
    <w:name w:val="Balloon Text"/>
    <w:basedOn w:val="a"/>
    <w:link w:val="aa"/>
    <w:uiPriority w:val="99"/>
    <w:semiHidden/>
    <w:unhideWhenUsed/>
    <w:rsid w:val="0000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7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XDesk</dc:creator>
  <cp:keywords/>
  <dc:description/>
  <cp:lastModifiedBy>user615</cp:lastModifiedBy>
  <cp:revision>105</cp:revision>
  <cp:lastPrinted>2023-02-23T05:33:00Z</cp:lastPrinted>
  <dcterms:created xsi:type="dcterms:W3CDTF">2023-02-22T03:55:00Z</dcterms:created>
  <dcterms:modified xsi:type="dcterms:W3CDTF">2023-03-13T08:37:00Z</dcterms:modified>
</cp:coreProperties>
</file>