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6A" w:rsidRPr="004709A0" w:rsidRDefault="00DC199B" w:rsidP="004709A0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709A0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DC199B" w:rsidRPr="004709A0" w:rsidRDefault="00DC199B" w:rsidP="004709A0">
      <w:pPr>
        <w:shd w:val="clear" w:color="auto" w:fill="FFFFFF"/>
        <w:spacing w:line="240" w:lineRule="auto"/>
        <w:ind w:left="4248" w:firstLine="0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="001A5B6A"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1A5B6A" w:rsidRPr="004709A0">
        <w:rPr>
          <w:rFonts w:cs="Times New Roman"/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DC199B" w:rsidRPr="004709A0" w:rsidRDefault="00DC199B" w:rsidP="004709A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DC199B" w:rsidRPr="004709A0" w:rsidRDefault="00DC199B" w:rsidP="004709A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="001A5B6A" w:rsidRPr="004709A0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Астаны</w:t>
      </w:r>
      <w:r w:rsidRPr="004709A0">
        <w:rPr>
          <w:rFonts w:cs="Times New Roman"/>
          <w:b/>
          <w:bCs/>
          <w:iCs/>
          <w:color w:val="000000" w:themeColor="text1"/>
          <w:spacing w:val="-8"/>
          <w:sz w:val="29"/>
          <w:szCs w:val="29"/>
        </w:rPr>
        <w:t xml:space="preserve"> </w:t>
      </w: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от</w:t>
      </w:r>
      <w:r w:rsidR="001A5B6A"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«____»________</w:t>
      </w:r>
      <w:r w:rsidRPr="004709A0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 №______</w:t>
      </w:r>
    </w:p>
    <w:p w:rsidR="00DC199B" w:rsidRPr="004709A0" w:rsidRDefault="00DC199B" w:rsidP="004709A0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DC199B" w:rsidRPr="004709A0" w:rsidRDefault="00DC199B" w:rsidP="004709A0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5C553E" w:rsidRPr="004709A0" w:rsidRDefault="005C553E" w:rsidP="004709A0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709A0">
        <w:rPr>
          <w:rFonts w:cs="Times New Roman"/>
          <w:b/>
          <w:sz w:val="28"/>
          <w:szCs w:val="28"/>
        </w:rPr>
        <w:t>ДОЛЖНОСТНАЯ ИНСТРУКЦИЯ</w:t>
      </w:r>
    </w:p>
    <w:p w:rsidR="005C553E" w:rsidRPr="004709A0" w:rsidRDefault="005C553E" w:rsidP="004709A0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709A0">
        <w:rPr>
          <w:rFonts w:cs="Times New Roman"/>
          <w:b/>
          <w:sz w:val="28"/>
          <w:szCs w:val="28"/>
        </w:rPr>
        <w:t>ВРАЧА - ЛАБОРАНТА КАБИНЕТА ТРАНСФУЗИОЛОГИИ</w:t>
      </w:r>
    </w:p>
    <w:p w:rsidR="005C553E" w:rsidRPr="004709A0" w:rsidRDefault="005C553E" w:rsidP="004709A0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5C553E" w:rsidRDefault="004709A0" w:rsidP="004709A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5C553E" w:rsidRPr="004709A0">
        <w:rPr>
          <w:rFonts w:cs="Times New Roman"/>
          <w:b/>
          <w:sz w:val="28"/>
          <w:szCs w:val="28"/>
        </w:rPr>
        <w:t>ОБЩИЕ ПОЛОЖЕНИЯ</w:t>
      </w:r>
    </w:p>
    <w:p w:rsidR="004709A0" w:rsidRPr="004709A0" w:rsidRDefault="004709A0" w:rsidP="004709A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C553E" w:rsidRPr="004709A0" w:rsidRDefault="00A34CE5" w:rsidP="004709A0">
      <w:pPr>
        <w:spacing w:line="240" w:lineRule="auto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  <w:lang w:val="kk-KZ"/>
        </w:rPr>
        <w:t xml:space="preserve">1. </w:t>
      </w:r>
      <w:r w:rsidR="005C553E" w:rsidRPr="004709A0">
        <w:rPr>
          <w:rFonts w:cs="Times New Roman"/>
          <w:sz w:val="28"/>
          <w:szCs w:val="28"/>
        </w:rPr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</w:t>
      </w:r>
      <w:r w:rsidR="004E0D3B" w:rsidRPr="004709A0">
        <w:rPr>
          <w:rFonts w:cs="Times New Roman"/>
          <w:sz w:val="28"/>
          <w:szCs w:val="28"/>
        </w:rPr>
        <w:t>,</w:t>
      </w:r>
      <w:r w:rsidR="005C553E" w:rsidRPr="004709A0">
        <w:rPr>
          <w:rFonts w:cs="Times New Roman"/>
          <w:sz w:val="28"/>
          <w:szCs w:val="28"/>
        </w:rPr>
        <w:t xml:space="preserve"> и определяет квалификационные требования, основные права, обязанн</w:t>
      </w:r>
      <w:r w:rsidR="004E0D3B" w:rsidRPr="004709A0">
        <w:rPr>
          <w:rFonts w:cs="Times New Roman"/>
          <w:sz w:val="28"/>
          <w:szCs w:val="28"/>
        </w:rPr>
        <w:t xml:space="preserve">ости и ответственность врача - </w:t>
      </w:r>
      <w:r w:rsidR="005C553E" w:rsidRPr="004709A0">
        <w:rPr>
          <w:rFonts w:cs="Times New Roman"/>
          <w:sz w:val="28"/>
          <w:szCs w:val="28"/>
        </w:rPr>
        <w:t xml:space="preserve">лаборанта кабинета трансфузиологии </w:t>
      </w:r>
      <w:r w:rsidR="004709A0">
        <w:rPr>
          <w:rFonts w:cs="Times New Roman"/>
          <w:sz w:val="28"/>
          <w:szCs w:val="28"/>
        </w:rPr>
        <w:t xml:space="preserve">(далее врач - лаборант </w:t>
      </w:r>
      <w:r w:rsidR="004E0D3B" w:rsidRPr="004709A0">
        <w:rPr>
          <w:rFonts w:cs="Times New Roman"/>
          <w:sz w:val="28"/>
          <w:szCs w:val="28"/>
        </w:rPr>
        <w:t>КТ) ГКП на ПХВ «Многопрофильный медицинс</w:t>
      </w:r>
      <w:r w:rsidR="004709A0">
        <w:rPr>
          <w:rFonts w:cs="Times New Roman"/>
          <w:sz w:val="28"/>
          <w:szCs w:val="28"/>
        </w:rPr>
        <w:t xml:space="preserve">кий центр» </w:t>
      </w:r>
      <w:r w:rsidR="004709A0">
        <w:rPr>
          <w:rFonts w:cs="Times New Roman"/>
          <w:sz w:val="28"/>
          <w:szCs w:val="28"/>
          <w:lang w:val="kk-KZ"/>
        </w:rPr>
        <w:t>а</w:t>
      </w:r>
      <w:proofErr w:type="spellStart"/>
      <w:r w:rsidR="004709A0">
        <w:rPr>
          <w:rFonts w:cs="Times New Roman"/>
          <w:sz w:val="28"/>
          <w:szCs w:val="28"/>
        </w:rPr>
        <w:t>кимата</w:t>
      </w:r>
      <w:proofErr w:type="spellEnd"/>
      <w:r w:rsidR="004709A0">
        <w:rPr>
          <w:rFonts w:cs="Times New Roman"/>
          <w:sz w:val="28"/>
          <w:szCs w:val="28"/>
        </w:rPr>
        <w:t xml:space="preserve"> г. Астаны (далее </w:t>
      </w:r>
      <w:r w:rsidR="009537CF" w:rsidRPr="004709A0">
        <w:rPr>
          <w:rFonts w:cs="Times New Roman"/>
          <w:sz w:val="28"/>
          <w:szCs w:val="28"/>
        </w:rPr>
        <w:t>- М</w:t>
      </w:r>
      <w:r w:rsidR="004E0D3B" w:rsidRPr="004709A0">
        <w:rPr>
          <w:rFonts w:cs="Times New Roman"/>
          <w:sz w:val="28"/>
          <w:szCs w:val="28"/>
        </w:rPr>
        <w:t xml:space="preserve">Ц). </w:t>
      </w:r>
      <w:r w:rsidR="005C553E" w:rsidRPr="004709A0">
        <w:rPr>
          <w:rFonts w:cs="Times New Roman"/>
          <w:sz w:val="28"/>
          <w:szCs w:val="28"/>
        </w:rPr>
        <w:t>Врач - лаборант КТ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</w:t>
      </w:r>
      <w:r w:rsidR="009537CF" w:rsidRPr="004709A0">
        <w:rPr>
          <w:rFonts w:cs="Times New Roman"/>
          <w:sz w:val="28"/>
          <w:szCs w:val="28"/>
        </w:rPr>
        <w:t>стан, приказом директора М</w:t>
      </w:r>
      <w:r w:rsidR="004709A0">
        <w:rPr>
          <w:rFonts w:cs="Times New Roman"/>
          <w:sz w:val="28"/>
          <w:szCs w:val="28"/>
          <w:lang w:val="kk-KZ"/>
        </w:rPr>
        <w:t>М</w:t>
      </w:r>
      <w:r w:rsidR="004E0D3B" w:rsidRPr="004709A0">
        <w:rPr>
          <w:rFonts w:cs="Times New Roman"/>
          <w:sz w:val="28"/>
          <w:szCs w:val="28"/>
        </w:rPr>
        <w:t>Ц</w:t>
      </w:r>
      <w:r w:rsidR="005C553E" w:rsidRPr="004709A0">
        <w:rPr>
          <w:rFonts w:cs="Times New Roman"/>
          <w:sz w:val="28"/>
          <w:szCs w:val="28"/>
        </w:rPr>
        <w:t>.</w:t>
      </w:r>
    </w:p>
    <w:p w:rsidR="00A34CE5" w:rsidRPr="004709A0" w:rsidRDefault="00A34CE5" w:rsidP="004709A0">
      <w:pPr>
        <w:spacing w:line="240" w:lineRule="auto"/>
        <w:jc w:val="both"/>
        <w:rPr>
          <w:rFonts w:cs="Times New Roman"/>
          <w:sz w:val="28"/>
          <w:szCs w:val="28"/>
          <w:lang w:val="kk-KZ"/>
        </w:rPr>
      </w:pPr>
      <w:r w:rsidRPr="004709A0">
        <w:rPr>
          <w:rFonts w:cs="Times New Roman"/>
          <w:sz w:val="28"/>
          <w:szCs w:val="28"/>
          <w:lang w:val="kk-KZ"/>
        </w:rPr>
        <w:t xml:space="preserve">2. </w:t>
      </w:r>
      <w:r w:rsidR="005C553E" w:rsidRPr="004709A0">
        <w:rPr>
          <w:rFonts w:cs="Times New Roman"/>
          <w:sz w:val="28"/>
          <w:szCs w:val="28"/>
        </w:rPr>
        <w:t xml:space="preserve">Врач - лаборант КТ при выполнении своих должностных обязанностей </w:t>
      </w:r>
    </w:p>
    <w:p w:rsidR="005C553E" w:rsidRPr="004709A0" w:rsidRDefault="005C553E" w:rsidP="004709A0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 xml:space="preserve">подчиняется </w:t>
      </w:r>
      <w:r w:rsidR="004E0D3B" w:rsidRPr="004709A0">
        <w:rPr>
          <w:rFonts w:cs="Times New Roman"/>
          <w:sz w:val="28"/>
          <w:szCs w:val="28"/>
          <w:lang w:val="kk-KZ"/>
        </w:rPr>
        <w:t>непосредственно заведующему КТ</w:t>
      </w:r>
      <w:r w:rsidRPr="004709A0">
        <w:rPr>
          <w:rFonts w:cs="Times New Roman"/>
          <w:sz w:val="28"/>
          <w:szCs w:val="28"/>
        </w:rPr>
        <w:t>.</w:t>
      </w:r>
    </w:p>
    <w:p w:rsidR="005C553E" w:rsidRPr="004709A0" w:rsidRDefault="005C553E" w:rsidP="004709A0">
      <w:pPr>
        <w:pStyle w:val="a3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napToGrid w:val="0"/>
          <w:sz w:val="28"/>
          <w:szCs w:val="28"/>
        </w:rPr>
      </w:pPr>
      <w:r w:rsidRPr="004709A0">
        <w:rPr>
          <w:rFonts w:cs="Times New Roman"/>
          <w:snapToGrid w:val="0"/>
          <w:sz w:val="28"/>
          <w:szCs w:val="28"/>
        </w:rPr>
        <w:t xml:space="preserve">На время отсутствия </w:t>
      </w:r>
      <w:r w:rsidR="004709A0">
        <w:rPr>
          <w:rFonts w:cs="Times New Roman"/>
          <w:sz w:val="28"/>
          <w:szCs w:val="28"/>
        </w:rPr>
        <w:t xml:space="preserve">врача </w:t>
      </w:r>
      <w:r w:rsidRPr="004709A0">
        <w:rPr>
          <w:rFonts w:cs="Times New Roman"/>
          <w:sz w:val="28"/>
          <w:szCs w:val="28"/>
        </w:rPr>
        <w:t>лаборанта КТ</w:t>
      </w:r>
      <w:r w:rsidRPr="004709A0">
        <w:rPr>
          <w:rFonts w:cs="Times New Roman"/>
          <w:snapToGrid w:val="0"/>
          <w:sz w:val="28"/>
          <w:szCs w:val="28"/>
        </w:rPr>
        <w:t xml:space="preserve"> (командировка, отпуск, болезнь, пр.) его обязанности исполняет врач – </w:t>
      </w:r>
      <w:proofErr w:type="spellStart"/>
      <w:r w:rsidRPr="004709A0">
        <w:rPr>
          <w:rFonts w:cs="Times New Roman"/>
          <w:snapToGrid w:val="0"/>
          <w:sz w:val="28"/>
          <w:szCs w:val="28"/>
        </w:rPr>
        <w:t>трансфузиолог</w:t>
      </w:r>
      <w:proofErr w:type="spellEnd"/>
      <w:r w:rsidRPr="004709A0">
        <w:rPr>
          <w:rFonts w:cs="Times New Roman"/>
          <w:snapToGrid w:val="0"/>
          <w:sz w:val="28"/>
          <w:szCs w:val="28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5C553E" w:rsidRPr="004709A0" w:rsidRDefault="005C553E" w:rsidP="004709A0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5C553E" w:rsidRDefault="004709A0" w:rsidP="004709A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5C553E" w:rsidRPr="004709A0">
        <w:rPr>
          <w:rFonts w:cs="Times New Roman"/>
          <w:b/>
          <w:sz w:val="28"/>
          <w:szCs w:val="28"/>
        </w:rPr>
        <w:t>КВАЛИФИКАЦИОННЫЕ ТРЕБОВАНИЯ</w:t>
      </w:r>
    </w:p>
    <w:p w:rsidR="004709A0" w:rsidRPr="004709A0" w:rsidRDefault="004709A0" w:rsidP="004709A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C553E" w:rsidRPr="004709A0" w:rsidRDefault="005C553E" w:rsidP="004709A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На должность врача - лаборанта КТ на</w:t>
      </w:r>
      <w:r w:rsidR="004709A0">
        <w:rPr>
          <w:rFonts w:cs="Times New Roman"/>
          <w:sz w:val="28"/>
          <w:szCs w:val="28"/>
        </w:rPr>
        <w:t xml:space="preserve">значается специалист, с высшим </w:t>
      </w:r>
      <w:r w:rsidRPr="004709A0">
        <w:rPr>
          <w:rFonts w:cs="Times New Roman"/>
          <w:sz w:val="28"/>
          <w:szCs w:val="28"/>
        </w:rPr>
        <w:t xml:space="preserve">медицинским образованием, с опытом работы по специальности, имеющим </w:t>
      </w:r>
      <w:proofErr w:type="gramStart"/>
      <w:r w:rsidRPr="004709A0">
        <w:rPr>
          <w:rFonts w:cs="Times New Roman"/>
          <w:sz w:val="28"/>
          <w:szCs w:val="28"/>
        </w:rPr>
        <w:t>сертификат  и</w:t>
      </w:r>
      <w:proofErr w:type="gramEnd"/>
      <w:r w:rsidRPr="004709A0">
        <w:rPr>
          <w:rFonts w:cs="Times New Roman"/>
          <w:sz w:val="28"/>
          <w:szCs w:val="28"/>
        </w:rPr>
        <w:t xml:space="preserve"> прошедший специализацию по службе крови в РЦК или НПЦТ г.</w:t>
      </w:r>
      <w:r w:rsidR="009537CF" w:rsidRPr="004709A0">
        <w:rPr>
          <w:rFonts w:cs="Times New Roman"/>
          <w:sz w:val="28"/>
          <w:szCs w:val="28"/>
        </w:rPr>
        <w:t xml:space="preserve"> Астана</w:t>
      </w:r>
      <w:r w:rsidRPr="004709A0">
        <w:rPr>
          <w:rFonts w:cs="Times New Roman"/>
          <w:sz w:val="28"/>
          <w:szCs w:val="28"/>
        </w:rPr>
        <w:t>.</w:t>
      </w:r>
    </w:p>
    <w:p w:rsidR="005C553E" w:rsidRPr="004709A0" w:rsidRDefault="005C553E" w:rsidP="004709A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Личные качества, предъявляемые к должности:</w:t>
      </w:r>
    </w:p>
    <w:p w:rsidR="005C553E" w:rsidRPr="004709A0" w:rsidRDefault="005C553E" w:rsidP="004709A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высокий профессионализм;</w:t>
      </w:r>
    </w:p>
    <w:p w:rsidR="005C553E" w:rsidRPr="004709A0" w:rsidRDefault="005C553E" w:rsidP="004709A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обладание организаторскими способностями;</w:t>
      </w:r>
    </w:p>
    <w:p w:rsidR="005C553E" w:rsidRPr="004709A0" w:rsidRDefault="005C553E" w:rsidP="004709A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 xml:space="preserve">умение аналитически и гибко мыслить; </w:t>
      </w:r>
    </w:p>
    <w:p w:rsidR="005C553E" w:rsidRPr="004709A0" w:rsidRDefault="005C553E" w:rsidP="004709A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тактичность, лояльность;</w:t>
      </w:r>
    </w:p>
    <w:p w:rsidR="005C553E" w:rsidRPr="004709A0" w:rsidRDefault="005C553E" w:rsidP="004709A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целеустремленность в повышении качества;</w:t>
      </w:r>
    </w:p>
    <w:p w:rsidR="005C553E" w:rsidRPr="004709A0" w:rsidRDefault="005C553E" w:rsidP="004709A0">
      <w:pPr>
        <w:pStyle w:val="a3"/>
        <w:numPr>
          <w:ilvl w:val="2"/>
          <w:numId w:val="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умение выслушать собеседника, коммуникабельность.</w:t>
      </w:r>
    </w:p>
    <w:p w:rsidR="005C553E" w:rsidRPr="004709A0" w:rsidRDefault="005C553E" w:rsidP="004709A0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Врач - лаборант КТ должен знать и руководствоваться: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709A0">
        <w:rPr>
          <w:rFonts w:cs="Times New Roman"/>
          <w:color w:val="000000" w:themeColor="text1"/>
          <w:sz w:val="28"/>
          <w:szCs w:val="28"/>
        </w:rPr>
        <w:lastRenderedPageBreak/>
        <w:t>- Конституцию Республики Казахстан от 30 августа 1995 года</w:t>
      </w:r>
      <w:r w:rsidR="004709A0">
        <w:rPr>
          <w:rFonts w:cs="Times New Roman"/>
          <w:color w:val="000000" w:themeColor="text1"/>
          <w:sz w:val="28"/>
          <w:szCs w:val="28"/>
          <w:lang w:val="kk-KZ"/>
        </w:rPr>
        <w:t xml:space="preserve"> </w:t>
      </w:r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709A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08.06.2022 г.)</w:t>
      </w:r>
      <w:r w:rsidRPr="004709A0">
        <w:rPr>
          <w:rFonts w:cs="Times New Roman"/>
          <w:color w:val="000000" w:themeColor="text1"/>
          <w:sz w:val="28"/>
          <w:szCs w:val="28"/>
        </w:rPr>
        <w:t>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709A0">
        <w:rPr>
          <w:rFonts w:cs="Times New Roman"/>
          <w:color w:val="000000" w:themeColor="text1"/>
          <w:sz w:val="28"/>
          <w:szCs w:val="28"/>
        </w:rPr>
        <w:t xml:space="preserve">- Трудовой кодекс Республики Казахстан от 23 ноября 2015 года </w:t>
      </w:r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4709A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04.07.2022 г.)</w:t>
      </w:r>
      <w:r w:rsidRPr="004709A0">
        <w:rPr>
          <w:rFonts w:cs="Times New Roman"/>
          <w:color w:val="000000" w:themeColor="text1"/>
          <w:sz w:val="28"/>
          <w:szCs w:val="28"/>
        </w:rPr>
        <w:t>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709A0">
        <w:rPr>
          <w:rFonts w:cs="Times New Roman"/>
          <w:color w:val="000000" w:themeColor="text1"/>
          <w:sz w:val="28"/>
          <w:szCs w:val="28"/>
        </w:rPr>
        <w:t>- Кодекс Республики Казахстан от 7 июля 2020 года "О здоровье народа и системе здравоохранения"</w:t>
      </w:r>
      <w:r w:rsidR="004709A0">
        <w:rPr>
          <w:rFonts w:cs="Times New Roman"/>
          <w:color w:val="000000" w:themeColor="text1"/>
          <w:sz w:val="28"/>
          <w:szCs w:val="28"/>
          <w:lang w:val="kk-KZ"/>
        </w:rPr>
        <w:t xml:space="preserve"> </w:t>
      </w:r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4709A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04.09.2022 г.);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i/>
          <w:color w:val="000000" w:themeColor="text1"/>
          <w:sz w:val="28"/>
          <w:szCs w:val="28"/>
        </w:rPr>
      </w:pPr>
      <w:r w:rsidRPr="004709A0">
        <w:rPr>
          <w:rFonts w:cs="Times New Roman"/>
          <w:color w:val="000000" w:themeColor="text1"/>
          <w:sz w:val="28"/>
          <w:szCs w:val="28"/>
        </w:rPr>
        <w:t xml:space="preserve">- Закон Республики Казахстан от 18 ноября 2015 года "О противодействии коррупции" </w:t>
      </w:r>
      <w:r w:rsidRPr="004709A0">
        <w:rPr>
          <w:rFonts w:cs="Times New Roman"/>
          <w:bCs/>
          <w:i/>
          <w:color w:val="000000" w:themeColor="text1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4709A0">
        <w:rPr>
          <w:rFonts w:cs="Times New Roman"/>
          <w:color w:val="000000" w:themeColor="text1"/>
          <w:sz w:val="28"/>
          <w:szCs w:val="28"/>
        </w:rPr>
        <w:t>- Закон Республики Казахстан от 11 июля 1997 года "О языках в Республике Казахстан"</w:t>
      </w:r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4709A0">
          <w:rPr>
            <w:rStyle w:val="a4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4709A0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color w:val="000000" w:themeColor="text1"/>
          <w:sz w:val="28"/>
          <w:szCs w:val="28"/>
        </w:rPr>
      </w:pPr>
      <w:r w:rsidRPr="004709A0">
        <w:rPr>
          <w:rFonts w:cs="Times New Roman"/>
          <w:color w:val="000000" w:themeColor="text1"/>
          <w:sz w:val="28"/>
          <w:szCs w:val="28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Утвержденными инструкциями и алгоритмами по службе крови;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Правилами внутреннего трудового распорядка и Коллективным договором МЦ;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Инструкцией по делопроизводству;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Правилами и нормами охраны труда, техники безопасности, производственной санитарной и противопожарной защиты;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Уставом МЦ;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Кодексом корпоративной этики;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Положением о кабинете трансфузиологии;</w:t>
      </w:r>
    </w:p>
    <w:p w:rsidR="00222E7E" w:rsidRPr="004709A0" w:rsidRDefault="00222E7E" w:rsidP="004709A0">
      <w:pPr>
        <w:pStyle w:val="a3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- Настоящей должностной инструкцией.</w:t>
      </w:r>
    </w:p>
    <w:p w:rsidR="004709A0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C553E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5C553E" w:rsidRPr="004709A0">
        <w:rPr>
          <w:rFonts w:cs="Times New Roman"/>
          <w:b/>
          <w:sz w:val="28"/>
          <w:szCs w:val="28"/>
        </w:rPr>
        <w:t>ОБЯЗАННОСТИ</w:t>
      </w:r>
    </w:p>
    <w:p w:rsidR="004709A0" w:rsidRPr="004709A0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C553E" w:rsidRPr="004709A0" w:rsidRDefault="009537CF" w:rsidP="004709A0">
      <w:pPr>
        <w:spacing w:line="240" w:lineRule="auto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Лаборант КТ М</w:t>
      </w:r>
      <w:r w:rsidR="00B16976" w:rsidRPr="004709A0">
        <w:rPr>
          <w:rFonts w:cs="Times New Roman"/>
          <w:sz w:val="28"/>
          <w:szCs w:val="28"/>
        </w:rPr>
        <w:t xml:space="preserve">Ц </w:t>
      </w:r>
      <w:r w:rsidR="005C553E" w:rsidRPr="004709A0">
        <w:rPr>
          <w:rFonts w:cs="Times New Roman"/>
          <w:sz w:val="28"/>
          <w:szCs w:val="28"/>
        </w:rPr>
        <w:t>обязан:</w:t>
      </w:r>
    </w:p>
    <w:p w:rsidR="005C553E" w:rsidRPr="004709A0" w:rsidRDefault="005C553E" w:rsidP="004709A0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5C553E" w:rsidRPr="004709A0" w:rsidRDefault="005C553E" w:rsidP="004709A0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Работать в команде для реал</w:t>
      </w:r>
      <w:r w:rsidR="009537CF" w:rsidRPr="004709A0">
        <w:rPr>
          <w:rFonts w:cs="Times New Roman"/>
          <w:sz w:val="28"/>
          <w:szCs w:val="28"/>
        </w:rPr>
        <w:t>изации миссии М</w:t>
      </w:r>
      <w:r w:rsidR="00B16976" w:rsidRPr="004709A0">
        <w:rPr>
          <w:rFonts w:cs="Times New Roman"/>
          <w:sz w:val="28"/>
          <w:szCs w:val="28"/>
        </w:rPr>
        <w:t>Ц</w:t>
      </w:r>
      <w:r w:rsidRPr="004709A0">
        <w:rPr>
          <w:rFonts w:cs="Times New Roman"/>
          <w:sz w:val="28"/>
          <w:szCs w:val="28"/>
        </w:rPr>
        <w:t>;</w:t>
      </w:r>
    </w:p>
    <w:p w:rsidR="005C553E" w:rsidRPr="004709A0" w:rsidRDefault="005C553E" w:rsidP="004709A0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Вести медицинскую документацию в соответствии утвержденными требованиями;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Обеспечивать конфиденциальность служебной информации;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lastRenderedPageBreak/>
        <w:t>Осуществл</w:t>
      </w:r>
      <w:r w:rsidR="00B16976" w:rsidRPr="004709A0">
        <w:rPr>
          <w:rFonts w:cs="Times New Roman"/>
          <w:sz w:val="28"/>
          <w:szCs w:val="28"/>
        </w:rPr>
        <w:t xml:space="preserve">ять медицинские услуги в объеме, </w:t>
      </w:r>
      <w:r w:rsidRPr="004709A0">
        <w:rPr>
          <w:rFonts w:cs="Times New Roman"/>
          <w:sz w:val="28"/>
          <w:szCs w:val="28"/>
        </w:rPr>
        <w:t>не превышающем разрешенных пунктов в индивидуальном листе специалиста;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Обеспечивать актуализацию нормативно-директивных документов в отделении;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Осуществляет постоянный контроль за работой среднего медицинского персонала;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Участвует в освоении новых методик;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Конс</w:t>
      </w:r>
      <w:r w:rsidR="009537CF" w:rsidRPr="004709A0">
        <w:rPr>
          <w:rFonts w:cs="Times New Roman"/>
          <w:sz w:val="28"/>
          <w:szCs w:val="28"/>
        </w:rPr>
        <w:t>ультирует стационарных врачей М</w:t>
      </w:r>
      <w:r w:rsidR="00B16976" w:rsidRPr="004709A0">
        <w:rPr>
          <w:rFonts w:cs="Times New Roman"/>
          <w:sz w:val="28"/>
          <w:szCs w:val="28"/>
        </w:rPr>
        <w:t>Ц</w:t>
      </w:r>
      <w:r w:rsidRPr="004709A0">
        <w:rPr>
          <w:rFonts w:cs="Times New Roman"/>
          <w:sz w:val="28"/>
          <w:szCs w:val="28"/>
        </w:rPr>
        <w:t xml:space="preserve"> по вопросам </w:t>
      </w:r>
      <w:proofErr w:type="spellStart"/>
      <w:r w:rsidRPr="004709A0">
        <w:rPr>
          <w:rFonts w:cs="Times New Roman"/>
          <w:sz w:val="28"/>
          <w:szCs w:val="28"/>
        </w:rPr>
        <w:t>изосерологии</w:t>
      </w:r>
      <w:proofErr w:type="spellEnd"/>
      <w:r w:rsidRPr="004709A0">
        <w:rPr>
          <w:rFonts w:cs="Times New Roman"/>
          <w:sz w:val="28"/>
          <w:szCs w:val="28"/>
        </w:rPr>
        <w:t>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Проводит контрольное определение групп крови и резус фактора перекрестным методом с применением универсального реагента и стандартных эритроцитов;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Проводит скрининг на выявление антиэритроцитарных антител;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Оформляет бланки результатов изосерологических исследований, ведёт соответствующую медицинскую документацию КТ;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Обучает медицинский персонал методикам определения групповой и резус принадлежности;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К</w:t>
      </w:r>
      <w:r w:rsidR="004709A0">
        <w:rPr>
          <w:rFonts w:cs="Times New Roman"/>
          <w:sz w:val="28"/>
          <w:szCs w:val="28"/>
        </w:rPr>
        <w:t xml:space="preserve">онтролирует выполнение средним </w:t>
      </w:r>
      <w:r w:rsidRPr="004709A0">
        <w:rPr>
          <w:rFonts w:cs="Times New Roman"/>
          <w:sz w:val="28"/>
          <w:szCs w:val="28"/>
        </w:rPr>
        <w:t>и младшим персоналом лаборатории инструкции по технике безопасности;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Осуществлять анализ о проделанной работе врача</w:t>
      </w:r>
      <w:r w:rsidR="004709A0">
        <w:rPr>
          <w:rFonts w:cs="Times New Roman"/>
          <w:sz w:val="28"/>
          <w:szCs w:val="28"/>
          <w:lang w:val="kk-KZ"/>
        </w:rPr>
        <w:t xml:space="preserve"> </w:t>
      </w:r>
      <w:r w:rsidRPr="004709A0">
        <w:rPr>
          <w:rFonts w:cs="Times New Roman"/>
          <w:sz w:val="28"/>
          <w:szCs w:val="28"/>
        </w:rPr>
        <w:t>- лаборанта КТ за отчетный период;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Участвовать в составлении ежегодных и ежемесячных заявок на медикаменты, оборудование, расходный материал, твердый и мягкий инвентарь;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Сообщать руководителю отдела о возникшей  нештатной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5C553E" w:rsidRPr="004709A0" w:rsidRDefault="005C553E" w:rsidP="004709A0">
      <w:pPr>
        <w:pStyle w:val="a3"/>
        <w:numPr>
          <w:ilvl w:val="0"/>
          <w:numId w:val="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Систематически повышать свою профессиональную квалификацию, изучая медицинскую литературу, участвуя в семинарах;</w:t>
      </w:r>
    </w:p>
    <w:p w:rsidR="005C553E" w:rsidRPr="004709A0" w:rsidRDefault="005C553E" w:rsidP="004709A0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5C553E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34CE5" w:rsidRPr="004709A0">
        <w:rPr>
          <w:rFonts w:cs="Times New Roman"/>
          <w:b/>
          <w:sz w:val="28"/>
          <w:szCs w:val="28"/>
        </w:rPr>
        <w:t>ПРАВА</w:t>
      </w:r>
    </w:p>
    <w:p w:rsidR="004709A0" w:rsidRPr="004709A0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  <w:lang w:val="kk-KZ"/>
        </w:rPr>
      </w:pPr>
    </w:p>
    <w:p w:rsidR="005C553E" w:rsidRPr="004709A0" w:rsidRDefault="005C553E" w:rsidP="004709A0">
      <w:pPr>
        <w:spacing w:line="240" w:lineRule="auto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Врач - лаборант КТ имеет право:</w:t>
      </w:r>
    </w:p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Требовать от среднего и младшего персонала отделения выполнения функциональных обязанностей;</w:t>
      </w:r>
    </w:p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Вносить заведующему КТ и старшей медицинской сестре предложения по подбору и расстановке</w:t>
      </w:r>
      <w:r w:rsidR="004709A0">
        <w:rPr>
          <w:rFonts w:cs="Times New Roman"/>
          <w:sz w:val="28"/>
          <w:szCs w:val="28"/>
        </w:rPr>
        <w:t xml:space="preserve"> среднего и младшего персонала </w:t>
      </w:r>
      <w:r w:rsidRPr="004709A0">
        <w:rPr>
          <w:rFonts w:cs="Times New Roman"/>
          <w:sz w:val="28"/>
          <w:szCs w:val="28"/>
        </w:rPr>
        <w:t xml:space="preserve">в </w:t>
      </w:r>
      <w:r w:rsidRPr="004709A0">
        <w:rPr>
          <w:rFonts w:cs="Times New Roman"/>
          <w:sz w:val="28"/>
          <w:szCs w:val="28"/>
        </w:rPr>
        <w:lastRenderedPageBreak/>
        <w:t xml:space="preserve">подразделении, улучшению организации и условии труда среднего и младшего медицинского персонала; </w:t>
      </w:r>
    </w:p>
    <w:p w:rsidR="005C553E" w:rsidRPr="004709A0" w:rsidRDefault="005C553E" w:rsidP="004709A0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Визи</w:t>
      </w:r>
      <w:r w:rsidR="00B16976" w:rsidRPr="004709A0">
        <w:rPr>
          <w:rFonts w:cs="Times New Roman"/>
          <w:sz w:val="28"/>
          <w:szCs w:val="28"/>
        </w:rPr>
        <w:t xml:space="preserve">ровать медицинскую документацию, </w:t>
      </w:r>
      <w:r w:rsidRPr="004709A0">
        <w:rPr>
          <w:rFonts w:cs="Times New Roman"/>
          <w:sz w:val="28"/>
          <w:szCs w:val="28"/>
        </w:rPr>
        <w:t>связанную с выполнением своих должностных обязанностей;</w:t>
      </w:r>
    </w:p>
    <w:p w:rsidR="005C553E" w:rsidRPr="004709A0" w:rsidRDefault="005C553E" w:rsidP="004709A0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отдела;</w:t>
      </w:r>
    </w:p>
    <w:p w:rsidR="005C553E" w:rsidRPr="004709A0" w:rsidRDefault="005C553E" w:rsidP="004709A0">
      <w:pPr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6"/>
      <w:bookmarkStart w:id="1" w:name="OLE_LINK15"/>
      <w:r w:rsidRPr="004709A0">
        <w:rPr>
          <w:rFonts w:cs="Times New Roman"/>
          <w:sz w:val="28"/>
          <w:szCs w:val="28"/>
        </w:rPr>
        <w:t>На профессиональную подготовку, переподготовку и повышен</w:t>
      </w:r>
      <w:r w:rsidR="00B16976" w:rsidRPr="004709A0">
        <w:rPr>
          <w:rFonts w:cs="Times New Roman"/>
          <w:sz w:val="28"/>
          <w:szCs w:val="28"/>
        </w:rPr>
        <w:t xml:space="preserve">ие своей квалификации в порядке, </w:t>
      </w:r>
      <w:r w:rsidRPr="004709A0">
        <w:rPr>
          <w:rFonts w:cs="Times New Roman"/>
          <w:sz w:val="28"/>
          <w:szCs w:val="28"/>
        </w:rPr>
        <w:t>предусмотренном Трудовым кодексом;</w:t>
      </w:r>
    </w:p>
    <w:bookmarkEnd w:id="0"/>
    <w:bookmarkEnd w:id="1"/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На моральное и материальное вознаграждение за успехи в работе;</w:t>
      </w:r>
    </w:p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В установленном порядке обжаловать приказы, распоряжения и другие организационно-распор</w:t>
      </w:r>
      <w:r w:rsidR="009537CF" w:rsidRPr="004709A0">
        <w:rPr>
          <w:rFonts w:cs="Times New Roman"/>
          <w:sz w:val="28"/>
          <w:szCs w:val="28"/>
        </w:rPr>
        <w:t>ядительные акты администрации МЦ</w:t>
      </w:r>
      <w:r w:rsidRPr="004709A0">
        <w:rPr>
          <w:rFonts w:cs="Times New Roman"/>
          <w:sz w:val="28"/>
          <w:szCs w:val="28"/>
        </w:rPr>
        <w:t>;</w:t>
      </w:r>
    </w:p>
    <w:p w:rsidR="005C553E" w:rsidRPr="004709A0" w:rsidRDefault="005C553E" w:rsidP="004709A0">
      <w:pPr>
        <w:pStyle w:val="a3"/>
        <w:numPr>
          <w:ilvl w:val="0"/>
          <w:numId w:val="6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Иные права в соответствии с действующим законодательством;</w:t>
      </w:r>
    </w:p>
    <w:p w:rsidR="005C553E" w:rsidRPr="004709A0" w:rsidRDefault="005C553E" w:rsidP="004709A0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5C553E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5C553E" w:rsidRPr="004709A0">
        <w:rPr>
          <w:rFonts w:cs="Times New Roman"/>
          <w:b/>
          <w:sz w:val="28"/>
          <w:szCs w:val="28"/>
        </w:rPr>
        <w:t>ОТВЕТСТВЕННОСТЬ</w:t>
      </w:r>
    </w:p>
    <w:p w:rsidR="004709A0" w:rsidRPr="004709A0" w:rsidRDefault="004709A0" w:rsidP="004709A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C553E" w:rsidRPr="004709A0" w:rsidRDefault="005C553E" w:rsidP="004709A0">
      <w:pPr>
        <w:spacing w:line="240" w:lineRule="auto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 xml:space="preserve">Врач - лаборант КТ несет ответственность </w:t>
      </w:r>
      <w:proofErr w:type="gramStart"/>
      <w:r w:rsidRPr="004709A0">
        <w:rPr>
          <w:rFonts w:cs="Times New Roman"/>
          <w:sz w:val="28"/>
          <w:szCs w:val="28"/>
        </w:rPr>
        <w:t>за</w:t>
      </w:r>
      <w:r w:rsidR="00B16976" w:rsidRPr="004709A0">
        <w:rPr>
          <w:rFonts w:cs="Times New Roman"/>
          <w:sz w:val="28"/>
          <w:szCs w:val="28"/>
        </w:rPr>
        <w:t xml:space="preserve"> </w:t>
      </w:r>
      <w:r w:rsidRPr="004709A0">
        <w:rPr>
          <w:rFonts w:cs="Times New Roman"/>
          <w:sz w:val="28"/>
          <w:szCs w:val="28"/>
        </w:rPr>
        <w:t>:</w:t>
      </w:r>
      <w:proofErr w:type="gramEnd"/>
    </w:p>
    <w:p w:rsidR="005C553E" w:rsidRPr="004709A0" w:rsidRDefault="005C553E" w:rsidP="004709A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5C553E" w:rsidRPr="004709A0" w:rsidRDefault="005C553E" w:rsidP="004709A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5C553E" w:rsidRPr="004709A0" w:rsidRDefault="005C553E" w:rsidP="004709A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Разглашение конфиденциальной служебной информации и коммерческой тайны;</w:t>
      </w:r>
    </w:p>
    <w:p w:rsidR="005C553E" w:rsidRPr="0062391B" w:rsidRDefault="005C553E" w:rsidP="004709A0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709A0">
        <w:rPr>
          <w:rFonts w:cs="Times New Roman"/>
          <w:sz w:val="28"/>
          <w:szCs w:val="28"/>
        </w:rPr>
        <w:t>Совершенные в процессе осуществления своих обязанностей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62391B">
        <w:rPr>
          <w:rFonts w:cs="Times New Roman"/>
          <w:sz w:val="28"/>
          <w:szCs w:val="28"/>
          <w:lang w:val="kk-KZ"/>
        </w:rPr>
        <w:t>;</w:t>
      </w:r>
    </w:p>
    <w:p w:rsidR="0062391B" w:rsidRPr="0062391B" w:rsidRDefault="0062391B" w:rsidP="0062391B">
      <w:pPr>
        <w:pStyle w:val="a3"/>
        <w:numPr>
          <w:ilvl w:val="0"/>
          <w:numId w:val="7"/>
        </w:numPr>
        <w:spacing w:line="240" w:lineRule="auto"/>
        <w:ind w:left="0"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lang w:val="kk-KZ"/>
        </w:rPr>
        <w:t>Н</w:t>
      </w:r>
      <w:proofErr w:type="spellStart"/>
      <w:r w:rsidRPr="0062391B">
        <w:rPr>
          <w:rFonts w:cs="Times New Roman"/>
          <w:sz w:val="28"/>
        </w:rPr>
        <w:t>есоблюдение</w:t>
      </w:r>
      <w:proofErr w:type="spellEnd"/>
      <w:r w:rsidRPr="0062391B">
        <w:rPr>
          <w:rFonts w:cs="Times New Roman"/>
          <w:sz w:val="28"/>
        </w:rPr>
        <w:t xml:space="preserve"> действующего антикоррупционного законодательства, утвержденных документаций по противодействии коррупции.</w:t>
      </w:r>
    </w:p>
    <w:p w:rsidR="0062391B" w:rsidRPr="0062391B" w:rsidRDefault="0062391B" w:rsidP="0062391B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2153B0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2153B0" w:rsidRPr="00710BA6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Разработчик:</w:t>
      </w:r>
    </w:p>
    <w:p w:rsidR="002153B0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2153B0" w:rsidRPr="00710BA6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 xml:space="preserve">Заведующая </w:t>
      </w:r>
      <w:r>
        <w:rPr>
          <w:b/>
          <w:sz w:val="28"/>
          <w:szCs w:val="28"/>
          <w:lang w:val="kk-KZ"/>
        </w:rPr>
        <w:t>КТ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710BA6">
        <w:rPr>
          <w:b/>
          <w:sz w:val="28"/>
          <w:szCs w:val="28"/>
          <w:lang w:val="kk-KZ"/>
        </w:rPr>
        <w:t>_</w:t>
      </w:r>
      <w:r>
        <w:rPr>
          <w:b/>
          <w:sz w:val="28"/>
          <w:szCs w:val="28"/>
          <w:lang w:val="kk-KZ"/>
        </w:rPr>
        <w:t>_________________</w:t>
      </w:r>
      <w:r>
        <w:rPr>
          <w:b/>
          <w:sz w:val="28"/>
          <w:szCs w:val="28"/>
          <w:lang w:val="kk-KZ"/>
        </w:rPr>
        <w:tab/>
        <w:t>Бобарнева А.И.</w:t>
      </w:r>
    </w:p>
    <w:p w:rsidR="002153B0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2153B0" w:rsidRPr="00710BA6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</w:t>
      </w:r>
    </w:p>
    <w:p w:rsidR="002153B0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Заместитель директорп по ЛР</w:t>
      </w:r>
      <w:r>
        <w:rPr>
          <w:b/>
          <w:sz w:val="28"/>
          <w:szCs w:val="28"/>
          <w:lang w:val="kk-KZ"/>
        </w:rPr>
        <w:tab/>
      </w:r>
      <w:r w:rsidRPr="00710BA6">
        <w:rPr>
          <w:b/>
          <w:sz w:val="28"/>
          <w:szCs w:val="28"/>
          <w:lang w:val="kk-KZ"/>
        </w:rPr>
        <w:t>_</w:t>
      </w:r>
      <w:r>
        <w:rPr>
          <w:b/>
          <w:sz w:val="28"/>
          <w:szCs w:val="28"/>
          <w:lang w:val="kk-KZ"/>
        </w:rPr>
        <w:t>_________________</w:t>
      </w:r>
      <w:r>
        <w:rPr>
          <w:b/>
          <w:sz w:val="28"/>
          <w:szCs w:val="28"/>
          <w:lang w:val="kk-KZ"/>
        </w:rPr>
        <w:tab/>
        <w:t>Оразбеков Б.С.</w:t>
      </w:r>
    </w:p>
    <w:p w:rsidR="002153B0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62391B" w:rsidRDefault="0062391B" w:rsidP="002153B0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2153B0" w:rsidRPr="00710BA6" w:rsidRDefault="002153B0" w:rsidP="002153B0">
      <w:pPr>
        <w:ind w:right="43" w:firstLine="0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lastRenderedPageBreak/>
        <w:t>Юрис</w:t>
      </w:r>
      <w:r>
        <w:rPr>
          <w:b/>
          <w:sz w:val="28"/>
          <w:szCs w:val="28"/>
          <w:lang w:val="kk-KZ"/>
        </w:rPr>
        <w:t>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</w:t>
      </w:r>
      <w:r>
        <w:rPr>
          <w:b/>
          <w:sz w:val="28"/>
          <w:szCs w:val="28"/>
          <w:lang w:val="kk-KZ"/>
        </w:rPr>
        <w:tab/>
        <w:t>Исахова Г.Ш.</w:t>
      </w:r>
      <w:r w:rsidRPr="00710BA6">
        <w:rPr>
          <w:b/>
          <w:sz w:val="28"/>
          <w:szCs w:val="28"/>
          <w:lang w:val="kk-KZ"/>
        </w:rPr>
        <w:t xml:space="preserve">      </w:t>
      </w:r>
    </w:p>
    <w:p w:rsidR="002153B0" w:rsidRPr="00710BA6" w:rsidRDefault="002153B0" w:rsidP="002153B0">
      <w:pPr>
        <w:ind w:right="43"/>
        <w:jc w:val="both"/>
        <w:rPr>
          <w:b/>
          <w:sz w:val="28"/>
          <w:szCs w:val="28"/>
          <w:lang w:val="kk-KZ"/>
        </w:rPr>
      </w:pPr>
      <w:bookmarkStart w:id="2" w:name="_GoBack"/>
      <w:bookmarkEnd w:id="2"/>
    </w:p>
    <w:p w:rsidR="002153B0" w:rsidRPr="00710BA6" w:rsidRDefault="002153B0" w:rsidP="002153B0">
      <w:pPr>
        <w:ind w:right="43" w:firstLine="0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Руководитель отдела</w:t>
      </w:r>
    </w:p>
    <w:p w:rsidR="002153B0" w:rsidRPr="00710BA6" w:rsidRDefault="002153B0" w:rsidP="002153B0">
      <w:pPr>
        <w:ind w:right="43" w:firstLine="0"/>
        <w:rPr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управления человече</w:t>
      </w:r>
      <w:r>
        <w:rPr>
          <w:b/>
          <w:sz w:val="28"/>
          <w:szCs w:val="28"/>
          <w:lang w:val="kk-KZ"/>
        </w:rPr>
        <w:t>скими ресурсами</w:t>
      </w:r>
      <w:r>
        <w:rPr>
          <w:b/>
          <w:sz w:val="28"/>
          <w:szCs w:val="28"/>
          <w:lang w:val="kk-KZ"/>
        </w:rPr>
        <w:tab/>
        <w:t>_____________</w:t>
      </w:r>
      <w:r>
        <w:rPr>
          <w:b/>
          <w:sz w:val="28"/>
          <w:szCs w:val="28"/>
          <w:lang w:val="kk-KZ"/>
        </w:rPr>
        <w:tab/>
        <w:t>Макибаева А.С.</w:t>
      </w:r>
    </w:p>
    <w:p w:rsidR="002153B0" w:rsidRPr="00710BA6" w:rsidRDefault="002153B0" w:rsidP="002153B0">
      <w:pPr>
        <w:ind w:right="43"/>
        <w:jc w:val="both"/>
        <w:rPr>
          <w:b/>
          <w:sz w:val="28"/>
          <w:szCs w:val="28"/>
          <w:lang w:val="kk-KZ"/>
        </w:rPr>
      </w:pPr>
    </w:p>
    <w:p w:rsidR="002153B0" w:rsidRPr="00710BA6" w:rsidRDefault="002153B0" w:rsidP="002153B0">
      <w:pPr>
        <w:ind w:right="43"/>
        <w:jc w:val="both"/>
        <w:rPr>
          <w:sz w:val="28"/>
          <w:szCs w:val="28"/>
          <w:lang w:val="kk-KZ"/>
        </w:rPr>
      </w:pPr>
    </w:p>
    <w:p w:rsidR="002153B0" w:rsidRPr="00710BA6" w:rsidRDefault="002153B0" w:rsidP="002153B0">
      <w:pPr>
        <w:pBdr>
          <w:bottom w:val="single" w:sz="12" w:space="1" w:color="auto"/>
        </w:pBdr>
        <w:ind w:right="43" w:firstLine="0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Ознакомлен (а):</w:t>
      </w:r>
    </w:p>
    <w:p w:rsidR="002153B0" w:rsidRPr="002153B0" w:rsidRDefault="002153B0" w:rsidP="002153B0">
      <w:pPr>
        <w:ind w:right="43"/>
        <w:jc w:val="center"/>
        <w:rPr>
          <w:szCs w:val="28"/>
        </w:rPr>
      </w:pPr>
      <w:r w:rsidRPr="002153B0">
        <w:rPr>
          <w:szCs w:val="28"/>
        </w:rPr>
        <w:t>(Ф.И.О., подпись, дата)</w:t>
      </w:r>
    </w:p>
    <w:p w:rsidR="00B16976" w:rsidRPr="002153B0" w:rsidRDefault="00B16976" w:rsidP="002153B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B16976" w:rsidRPr="004709A0" w:rsidRDefault="00B16976" w:rsidP="004709A0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B16976" w:rsidRPr="004709A0" w:rsidRDefault="00B16976" w:rsidP="004709A0">
      <w:pPr>
        <w:pStyle w:val="a3"/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537CF" w:rsidRPr="004709A0" w:rsidRDefault="009537CF" w:rsidP="004709A0">
      <w:pPr>
        <w:pStyle w:val="a3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sectPr w:rsidR="009537CF" w:rsidRPr="004709A0" w:rsidSect="004709A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2FC3"/>
    <w:multiLevelType w:val="hybridMultilevel"/>
    <w:tmpl w:val="2D128D42"/>
    <w:lvl w:ilvl="0" w:tplc="8CAE84B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C634C2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49B31781"/>
    <w:multiLevelType w:val="hybridMultilevel"/>
    <w:tmpl w:val="2F36720E"/>
    <w:lvl w:ilvl="0" w:tplc="245648A4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B50BB"/>
    <w:multiLevelType w:val="hybridMultilevel"/>
    <w:tmpl w:val="975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34070"/>
    <w:multiLevelType w:val="hybridMultilevel"/>
    <w:tmpl w:val="BA806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DC"/>
    <w:rsid w:val="000C3F4B"/>
    <w:rsid w:val="001678E1"/>
    <w:rsid w:val="001A5601"/>
    <w:rsid w:val="001A5B6A"/>
    <w:rsid w:val="002153B0"/>
    <w:rsid w:val="00222E7E"/>
    <w:rsid w:val="003001C8"/>
    <w:rsid w:val="004709A0"/>
    <w:rsid w:val="004E0D3B"/>
    <w:rsid w:val="0057283E"/>
    <w:rsid w:val="005C553E"/>
    <w:rsid w:val="005F1017"/>
    <w:rsid w:val="0062391B"/>
    <w:rsid w:val="00660E44"/>
    <w:rsid w:val="0081097F"/>
    <w:rsid w:val="008560F2"/>
    <w:rsid w:val="008C6BCA"/>
    <w:rsid w:val="009537CF"/>
    <w:rsid w:val="00A34CE5"/>
    <w:rsid w:val="00AD15DC"/>
    <w:rsid w:val="00B16976"/>
    <w:rsid w:val="00B670BF"/>
    <w:rsid w:val="00C10925"/>
    <w:rsid w:val="00C92B91"/>
    <w:rsid w:val="00DC199B"/>
    <w:rsid w:val="00EA71D0"/>
    <w:rsid w:val="00FF6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2522"/>
  <w15:docId w15:val="{37DB97ED-C532-4D5C-8758-23D8D646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3E"/>
    <w:pPr>
      <w:spacing w:after="0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53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22E7E"/>
    <w:rPr>
      <w:color w:val="0000FF"/>
      <w:u w:val="single"/>
    </w:rPr>
  </w:style>
  <w:style w:type="character" w:customStyle="1" w:styleId="s3">
    <w:name w:val="s3"/>
    <w:basedOn w:val="a0"/>
    <w:rsid w:val="0022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15</cp:revision>
  <dcterms:created xsi:type="dcterms:W3CDTF">2020-02-18T05:00:00Z</dcterms:created>
  <dcterms:modified xsi:type="dcterms:W3CDTF">2023-09-29T08:38:00Z</dcterms:modified>
</cp:coreProperties>
</file>