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867" w:rsidRPr="008A3B49" w:rsidRDefault="00F47867" w:rsidP="008A3B49">
      <w:pPr>
        <w:shd w:val="clear" w:color="auto" w:fill="FFFFFF"/>
        <w:spacing w:after="0" w:line="240" w:lineRule="auto"/>
        <w:ind w:left="5760" w:right="-57" w:firstLine="720"/>
        <w:rPr>
          <w:rFonts w:ascii="Times New Roman" w:hAnsi="Times New Roman" w:cs="Times New Roman"/>
          <w:b/>
          <w:iCs/>
          <w:color w:val="353535"/>
          <w:spacing w:val="-4"/>
          <w:sz w:val="28"/>
          <w:szCs w:val="28"/>
          <w:lang w:val="kk-KZ"/>
        </w:rPr>
      </w:pPr>
      <w:proofErr w:type="spellStart"/>
      <w:r w:rsidRPr="008A3B49">
        <w:rPr>
          <w:rFonts w:ascii="Times New Roman" w:hAnsi="Times New Roman" w:cs="Times New Roman"/>
          <w:b/>
          <w:iCs/>
          <w:color w:val="353535"/>
          <w:spacing w:val="-4"/>
          <w:sz w:val="28"/>
          <w:szCs w:val="28"/>
        </w:rPr>
        <w:t>Бекіт</w:t>
      </w:r>
      <w:proofErr w:type="spellEnd"/>
      <w:r w:rsidRPr="008A3B49">
        <w:rPr>
          <w:rFonts w:ascii="Times New Roman" w:hAnsi="Times New Roman" w:cs="Times New Roman"/>
          <w:b/>
          <w:iCs/>
          <w:color w:val="353535"/>
          <w:spacing w:val="-4"/>
          <w:sz w:val="28"/>
          <w:szCs w:val="28"/>
          <w:lang w:val="kk-KZ"/>
        </w:rPr>
        <w:t>ілген</w:t>
      </w:r>
    </w:p>
    <w:p w:rsidR="00F47867" w:rsidRPr="008A3B49" w:rsidRDefault="00F47867" w:rsidP="008A3B49">
      <w:pPr>
        <w:shd w:val="clear" w:color="auto" w:fill="FFFFFF"/>
        <w:spacing w:after="0" w:line="240" w:lineRule="auto"/>
        <w:ind w:left="4320" w:right="-57" w:firstLine="720"/>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 xml:space="preserve">Астана қаласы әкімдігінің   </w:t>
      </w:r>
    </w:p>
    <w:p w:rsidR="00F47867" w:rsidRPr="008A3B49" w:rsidRDefault="00F47867" w:rsidP="008A3B49">
      <w:pPr>
        <w:shd w:val="clear" w:color="auto" w:fill="FFFFFF"/>
        <w:spacing w:after="0" w:line="240" w:lineRule="auto"/>
        <w:ind w:left="4320" w:right="-57" w:firstLine="720"/>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«Көпсалалы медицина орталығы»</w:t>
      </w:r>
    </w:p>
    <w:p w:rsidR="00F47867" w:rsidRPr="008A3B49" w:rsidRDefault="008A3B49" w:rsidP="008A3B49">
      <w:pPr>
        <w:shd w:val="clear" w:color="auto" w:fill="FFFFFF"/>
        <w:spacing w:after="0" w:line="240" w:lineRule="auto"/>
        <w:ind w:left="5040" w:right="-57"/>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ШЖҚ</w:t>
      </w:r>
      <w:r w:rsidRPr="008A3B49">
        <w:rPr>
          <w:rFonts w:ascii="Times New Roman" w:hAnsi="Times New Roman" w:cs="Times New Roman"/>
          <w:b/>
          <w:iCs/>
          <w:color w:val="353535"/>
          <w:spacing w:val="-4"/>
          <w:sz w:val="28"/>
          <w:szCs w:val="28"/>
          <w:lang w:val="kk-KZ"/>
        </w:rPr>
        <w:t xml:space="preserve"> </w:t>
      </w:r>
      <w:r w:rsidR="00F47867" w:rsidRPr="008A3B49">
        <w:rPr>
          <w:rFonts w:ascii="Times New Roman" w:hAnsi="Times New Roman" w:cs="Times New Roman"/>
          <w:b/>
          <w:iCs/>
          <w:color w:val="353535"/>
          <w:spacing w:val="-4"/>
          <w:sz w:val="28"/>
          <w:szCs w:val="28"/>
          <w:lang w:val="kk-KZ"/>
        </w:rPr>
        <w:t>МКК директорының бұйрығымен</w:t>
      </w:r>
    </w:p>
    <w:p w:rsidR="00F47867" w:rsidRPr="008A3B49" w:rsidRDefault="007A7BE3" w:rsidP="008A3B49">
      <w:pPr>
        <w:shd w:val="clear" w:color="auto" w:fill="FFFFFF"/>
        <w:spacing w:after="0" w:line="240" w:lineRule="auto"/>
        <w:ind w:left="5040" w:right="-57"/>
        <w:rPr>
          <w:rFonts w:ascii="Times New Roman" w:hAnsi="Times New Roman" w:cs="Times New Roman"/>
          <w:b/>
          <w:iCs/>
          <w:color w:val="353535"/>
          <w:spacing w:val="-4"/>
          <w:sz w:val="28"/>
          <w:szCs w:val="28"/>
          <w:lang w:val="kk-KZ"/>
        </w:rPr>
      </w:pPr>
      <w:r>
        <w:rPr>
          <w:rFonts w:ascii="Times New Roman" w:hAnsi="Times New Roman" w:cs="Times New Roman"/>
          <w:b/>
          <w:iCs/>
          <w:color w:val="353535"/>
          <w:spacing w:val="-4"/>
          <w:sz w:val="28"/>
          <w:szCs w:val="28"/>
          <w:lang w:val="kk-KZ"/>
        </w:rPr>
        <w:t xml:space="preserve">20___ жылғы </w:t>
      </w:r>
      <w:r w:rsidR="008A3B49">
        <w:rPr>
          <w:rFonts w:ascii="Times New Roman" w:hAnsi="Times New Roman" w:cs="Times New Roman"/>
          <w:b/>
          <w:iCs/>
          <w:color w:val="353535"/>
          <w:spacing w:val="-4"/>
          <w:sz w:val="28"/>
          <w:szCs w:val="28"/>
          <w:lang w:val="kk-KZ"/>
        </w:rPr>
        <w:t xml:space="preserve">«__»___________ </w:t>
      </w:r>
      <w:r w:rsidR="00F47867" w:rsidRPr="008A3B49">
        <w:rPr>
          <w:rFonts w:ascii="Times New Roman" w:hAnsi="Times New Roman" w:cs="Times New Roman"/>
          <w:b/>
          <w:iCs/>
          <w:color w:val="353535"/>
          <w:spacing w:val="-4"/>
          <w:sz w:val="28"/>
          <w:szCs w:val="28"/>
          <w:lang w:val="kk-KZ"/>
        </w:rPr>
        <w:t>№______</w:t>
      </w:r>
    </w:p>
    <w:p w:rsidR="00F47867" w:rsidRPr="008A3B49" w:rsidRDefault="00F47867" w:rsidP="008A3B49">
      <w:pPr>
        <w:shd w:val="clear" w:color="auto" w:fill="FFFFFF"/>
        <w:spacing w:after="0" w:line="240" w:lineRule="auto"/>
        <w:ind w:right="-57"/>
        <w:rPr>
          <w:rFonts w:ascii="Times New Roman" w:hAnsi="Times New Roman" w:cs="Times New Roman"/>
          <w:b/>
          <w:iCs/>
          <w:color w:val="353535"/>
          <w:spacing w:val="-4"/>
          <w:sz w:val="28"/>
          <w:szCs w:val="28"/>
          <w:lang w:val="kk-KZ"/>
        </w:rPr>
      </w:pPr>
    </w:p>
    <w:p w:rsidR="00F47867" w:rsidRPr="008A3B49" w:rsidRDefault="00A3458D" w:rsidP="008A3B49">
      <w:pPr>
        <w:shd w:val="clear" w:color="auto" w:fill="FFFFFF"/>
        <w:spacing w:after="0" w:line="240" w:lineRule="auto"/>
        <w:ind w:right="-55"/>
        <w:jc w:val="center"/>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Д</w:t>
      </w:r>
      <w:r w:rsidR="00F47867" w:rsidRPr="008A3B49">
        <w:rPr>
          <w:rFonts w:ascii="Times New Roman" w:hAnsi="Times New Roman" w:cs="Times New Roman"/>
          <w:b/>
          <w:iCs/>
          <w:color w:val="353535"/>
          <w:spacing w:val="-4"/>
          <w:sz w:val="28"/>
          <w:szCs w:val="28"/>
          <w:lang w:val="kk-KZ"/>
        </w:rPr>
        <w:t>иректордың экономика мәселелер</w:t>
      </w:r>
      <w:r w:rsidR="008A3B49">
        <w:rPr>
          <w:rFonts w:ascii="Times New Roman" w:hAnsi="Times New Roman" w:cs="Times New Roman"/>
          <w:b/>
          <w:iCs/>
          <w:color w:val="353535"/>
          <w:spacing w:val="-4"/>
          <w:sz w:val="28"/>
          <w:szCs w:val="28"/>
          <w:lang w:val="kk-KZ"/>
        </w:rPr>
        <w:t>і</w:t>
      </w:r>
      <w:r w:rsidR="00F47867" w:rsidRPr="008A3B49">
        <w:rPr>
          <w:rFonts w:ascii="Times New Roman" w:hAnsi="Times New Roman" w:cs="Times New Roman"/>
          <w:b/>
          <w:iCs/>
          <w:color w:val="353535"/>
          <w:spacing w:val="-4"/>
          <w:sz w:val="28"/>
          <w:szCs w:val="28"/>
          <w:lang w:val="kk-KZ"/>
        </w:rPr>
        <w:t xml:space="preserve"> жөніндегі орынбасары</w:t>
      </w:r>
      <w:r w:rsidRPr="008A3B49">
        <w:rPr>
          <w:rFonts w:ascii="Times New Roman" w:hAnsi="Times New Roman" w:cs="Times New Roman"/>
          <w:b/>
          <w:iCs/>
          <w:color w:val="353535"/>
          <w:spacing w:val="-4"/>
          <w:sz w:val="28"/>
          <w:szCs w:val="28"/>
          <w:lang w:val="kk-KZ"/>
        </w:rPr>
        <w:t>ның</w:t>
      </w:r>
    </w:p>
    <w:p w:rsidR="00A3458D" w:rsidRPr="008A3B49" w:rsidRDefault="00A3458D" w:rsidP="008A3B49">
      <w:pPr>
        <w:shd w:val="clear" w:color="auto" w:fill="FFFFFF"/>
        <w:spacing w:after="0" w:line="240" w:lineRule="auto"/>
        <w:ind w:right="-55"/>
        <w:jc w:val="center"/>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ЛАУАЗЫМДЫҚ НҰСҚАУЛЫҒЫ</w:t>
      </w:r>
    </w:p>
    <w:p w:rsidR="00F47867" w:rsidRPr="008A3B49" w:rsidRDefault="00F47867" w:rsidP="008A3B49">
      <w:pPr>
        <w:shd w:val="clear" w:color="auto" w:fill="FFFFFF"/>
        <w:spacing w:after="0" w:line="240" w:lineRule="auto"/>
        <w:ind w:right="-55"/>
        <w:jc w:val="center"/>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1. Жалпы ережелер</w:t>
      </w:r>
    </w:p>
    <w:p w:rsidR="00F47867" w:rsidRPr="008A3B49" w:rsidRDefault="00F47867" w:rsidP="008A3B49">
      <w:pPr>
        <w:shd w:val="clear" w:color="auto" w:fill="FFFFFF"/>
        <w:spacing w:after="0" w:line="240" w:lineRule="auto"/>
        <w:ind w:right="-55"/>
        <w:jc w:val="center"/>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w:t>
      </w:r>
      <w:r w:rsidR="00A3458D"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 xml:space="preserve">Осы лауазымдық нұсқаулық еңбек шарты негізінде және Қазақстан Республикасы Еңбек кодексінің және Қазақстан Республикасындағы еңбек қатынастарын реттейтін өзге де нормативтік актілердің ережелеріне сәйкес әзірленді және бекітілді </w:t>
      </w:r>
      <w:r w:rsidR="00A3458D" w:rsidRPr="008A3B49">
        <w:rPr>
          <w:rFonts w:ascii="Times New Roman" w:hAnsi="Times New Roman" w:cs="Times New Roman"/>
          <w:iCs/>
          <w:color w:val="353535"/>
          <w:spacing w:val="-4"/>
          <w:sz w:val="28"/>
          <w:szCs w:val="28"/>
          <w:lang w:val="kk-KZ"/>
        </w:rPr>
        <w:t>және Астана қаласы әкімдігінің «К</w:t>
      </w:r>
      <w:r w:rsidRPr="008A3B49">
        <w:rPr>
          <w:rFonts w:ascii="Times New Roman" w:hAnsi="Times New Roman" w:cs="Times New Roman"/>
          <w:iCs/>
          <w:color w:val="353535"/>
          <w:spacing w:val="-4"/>
          <w:sz w:val="28"/>
          <w:szCs w:val="28"/>
          <w:lang w:val="kk-KZ"/>
        </w:rPr>
        <w:t>өпсалалы м</w:t>
      </w:r>
      <w:r w:rsidR="00A3458D" w:rsidRPr="008A3B49">
        <w:rPr>
          <w:rFonts w:ascii="Times New Roman" w:hAnsi="Times New Roman" w:cs="Times New Roman"/>
          <w:iCs/>
          <w:color w:val="353535"/>
          <w:spacing w:val="-4"/>
          <w:sz w:val="28"/>
          <w:szCs w:val="28"/>
          <w:lang w:val="kk-KZ"/>
        </w:rPr>
        <w:t>едицина орталығы»</w:t>
      </w:r>
      <w:r w:rsidRPr="008A3B49">
        <w:rPr>
          <w:rFonts w:ascii="Times New Roman" w:hAnsi="Times New Roman" w:cs="Times New Roman"/>
          <w:iCs/>
          <w:color w:val="353535"/>
          <w:spacing w:val="-4"/>
          <w:sz w:val="28"/>
          <w:szCs w:val="28"/>
          <w:lang w:val="kk-KZ"/>
        </w:rPr>
        <w:t xml:space="preserve"> ШЖҚ МКҚК директор</w:t>
      </w:r>
      <w:r w:rsidR="008A3B49">
        <w:rPr>
          <w:rFonts w:ascii="Times New Roman" w:hAnsi="Times New Roman" w:cs="Times New Roman"/>
          <w:iCs/>
          <w:color w:val="353535"/>
          <w:spacing w:val="-4"/>
          <w:sz w:val="28"/>
          <w:szCs w:val="28"/>
          <w:lang w:val="kk-KZ"/>
        </w:rPr>
        <w:t>ы</w:t>
      </w:r>
      <w:r w:rsidRPr="008A3B49">
        <w:rPr>
          <w:rFonts w:ascii="Times New Roman" w:hAnsi="Times New Roman" w:cs="Times New Roman"/>
          <w:iCs/>
          <w:color w:val="353535"/>
          <w:spacing w:val="-4"/>
          <w:sz w:val="28"/>
          <w:szCs w:val="28"/>
          <w:lang w:val="kk-KZ"/>
        </w:rPr>
        <w:t xml:space="preserve"> орынбасарының біліктілік талаптарын, негізгі құқықтарын, міндеттері мен жауапкершілігін айқындайды</w:t>
      </w:r>
      <w:r w:rsid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(бұдан әрі-Орталығы).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2.</w:t>
      </w:r>
      <w:r w:rsidR="00A3458D"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Директордың экономика мәселелер</w:t>
      </w:r>
      <w:r w:rsidR="008A3B49">
        <w:rPr>
          <w:rFonts w:ascii="Times New Roman" w:hAnsi="Times New Roman" w:cs="Times New Roman"/>
          <w:iCs/>
          <w:color w:val="353535"/>
          <w:spacing w:val="-4"/>
          <w:sz w:val="28"/>
          <w:szCs w:val="28"/>
          <w:lang w:val="kk-KZ"/>
        </w:rPr>
        <w:t>і</w:t>
      </w:r>
      <w:r w:rsidRPr="008A3B49">
        <w:rPr>
          <w:rFonts w:ascii="Times New Roman" w:hAnsi="Times New Roman" w:cs="Times New Roman"/>
          <w:iCs/>
          <w:color w:val="353535"/>
          <w:spacing w:val="-4"/>
          <w:sz w:val="28"/>
          <w:szCs w:val="28"/>
          <w:lang w:val="kk-KZ"/>
        </w:rPr>
        <w:t xml:space="preserve"> жөніндегі о</w:t>
      </w:r>
      <w:r w:rsidR="00A3458D" w:rsidRPr="008A3B49">
        <w:rPr>
          <w:rFonts w:ascii="Times New Roman" w:hAnsi="Times New Roman" w:cs="Times New Roman"/>
          <w:iCs/>
          <w:color w:val="353535"/>
          <w:spacing w:val="-4"/>
          <w:sz w:val="28"/>
          <w:szCs w:val="28"/>
          <w:lang w:val="kk-KZ"/>
        </w:rPr>
        <w:t>рынбасарын (бұдан әрі-орынбасар</w:t>
      </w:r>
      <w:r w:rsidRPr="008A3B49">
        <w:rPr>
          <w:rFonts w:ascii="Times New Roman" w:hAnsi="Times New Roman" w:cs="Times New Roman"/>
          <w:iCs/>
          <w:color w:val="353535"/>
          <w:spacing w:val="-4"/>
          <w:sz w:val="28"/>
          <w:szCs w:val="28"/>
          <w:lang w:val="kk-KZ"/>
        </w:rPr>
        <w:t>) Қазақстан Республикасының қолданыстағы заңнамасына сәйкес орталық директоры қызметке тағайындайды және қызметтен босатады.</w:t>
      </w:r>
    </w:p>
    <w:p w:rsidR="00F47867" w:rsidRPr="008A3B49" w:rsidRDefault="00A3458D"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3. Орынбасар</w:t>
      </w:r>
      <w:r w:rsidR="00F47867" w:rsidRPr="008A3B49">
        <w:rPr>
          <w:rFonts w:ascii="Times New Roman" w:hAnsi="Times New Roman" w:cs="Times New Roman"/>
          <w:iCs/>
          <w:color w:val="353535"/>
          <w:spacing w:val="-4"/>
          <w:sz w:val="28"/>
          <w:szCs w:val="28"/>
          <w:lang w:val="kk-KZ"/>
        </w:rPr>
        <w:t xml:space="preserve"> өз жұмысында орындалатын жұмыс бөлімі бойынша н</w:t>
      </w:r>
      <w:r w:rsidRPr="008A3B49">
        <w:rPr>
          <w:rFonts w:ascii="Times New Roman" w:hAnsi="Times New Roman" w:cs="Times New Roman"/>
          <w:iCs/>
          <w:color w:val="353535"/>
          <w:spacing w:val="-4"/>
          <w:sz w:val="28"/>
          <w:szCs w:val="28"/>
          <w:lang w:val="kk-KZ"/>
        </w:rPr>
        <w:t>ормативтік құжаттарды және осы н</w:t>
      </w:r>
      <w:r w:rsidR="00F47867" w:rsidRPr="008A3B49">
        <w:rPr>
          <w:rFonts w:ascii="Times New Roman" w:hAnsi="Times New Roman" w:cs="Times New Roman"/>
          <w:iCs/>
          <w:color w:val="353535"/>
          <w:spacing w:val="-4"/>
          <w:sz w:val="28"/>
          <w:szCs w:val="28"/>
          <w:lang w:val="kk-KZ"/>
        </w:rPr>
        <w:t>ұсқаулықты басшылыққа алады.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4.</w:t>
      </w:r>
      <w:r w:rsidR="00A3458D"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Орынбасар болмаған кезде (іссапар, демалыс, ауру және т.б.) оның міндеттерін директор анықтаған адам орындайды, ол тиісті құқықтарға ие болады және өзіне жүктелген міндеттерді тиісінше орындауға жауапты болады.</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2. Міндеттері</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w:t>
      </w:r>
      <w:r w:rsidR="00A3458D"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Орталықтың экономикалық қызметін ұйымдастыруды және жетілдіруді, Орталықтың барлық бөлімшелерінің қызметін әдістемелік басқаруды және үйлестіруді, олардың негізінде қажетті негіздемелер мен есептеулермен жоспарлар әзірлеуді, сондай-ақ қаржылық қызметті жетілдіру жөніндегі ұйымдастыру-техникалық іс-шараларды жүзеге асыру.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2.</w:t>
      </w:r>
      <w:r w:rsid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Қаржылық тәртіптің сақталуын, жоспарлы тапсырмалардың орындалуын бақылауды қамтамасыз етеді, ұйымның қаржы-шаруашылық қызметінің нәтижелеріне кешенді экономикалық талдау және бағалау жүргізуді ұйымдастырады;</w:t>
      </w:r>
    </w:p>
    <w:p w:rsidR="00F47867" w:rsidRPr="008A3B49" w:rsidRDefault="00B773AA"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 xml:space="preserve">3. Келешектегі </w:t>
      </w:r>
      <w:r w:rsidR="00F47867" w:rsidRPr="008A3B49">
        <w:rPr>
          <w:rFonts w:ascii="Times New Roman" w:hAnsi="Times New Roman" w:cs="Times New Roman"/>
          <w:iCs/>
          <w:color w:val="353535"/>
          <w:spacing w:val="-4"/>
          <w:sz w:val="28"/>
          <w:szCs w:val="28"/>
          <w:lang w:val="kk-KZ"/>
        </w:rPr>
        <w:t>және ағымдағы қаржылық жоспарлардың, болжамды баланстардың және ақша қаражаты бюджеттерінің жобаларын әзірлеуге басшылық етеді;</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lastRenderedPageBreak/>
        <w:t>4.</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Ұйымның өндірістік-шаруашылық қызметін қаржыландыру көздерін</w:t>
      </w:r>
      <w:r w:rsidR="00B773AA" w:rsidRPr="008A3B49">
        <w:rPr>
          <w:rFonts w:ascii="Times New Roman" w:hAnsi="Times New Roman" w:cs="Times New Roman"/>
          <w:iCs/>
          <w:color w:val="353535"/>
          <w:spacing w:val="-4"/>
          <w:sz w:val="28"/>
          <w:szCs w:val="28"/>
          <w:lang w:val="kk-KZ"/>
        </w:rPr>
        <w:t xml:space="preserve"> айқындайды, орталықтың қ</w:t>
      </w:r>
      <w:r w:rsidRPr="008A3B49">
        <w:rPr>
          <w:rFonts w:ascii="Times New Roman" w:hAnsi="Times New Roman" w:cs="Times New Roman"/>
          <w:iCs/>
          <w:color w:val="353535"/>
          <w:spacing w:val="-4"/>
          <w:sz w:val="28"/>
          <w:szCs w:val="28"/>
          <w:lang w:val="kk-KZ"/>
        </w:rPr>
        <w:t>аржы-шаруашылық қызметін талдайды, төлем қабілеттілігін қамтамасыз етуге, пайданы ұлғайтуға және т. б. бағытталған ұсыныстарды әзірлеуге қатысады;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5.</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Ұйымда қолданылатын жоспарлы, есептік және есептік құжаттаманың жүргізілуін және уақтылы ұсынылуын қамтамасыз етеді,</w:t>
      </w:r>
      <w:r w:rsidR="00B773AA" w:rsidRPr="008A3B49">
        <w:rPr>
          <w:rFonts w:ascii="Times New Roman" w:hAnsi="Times New Roman" w:cs="Times New Roman"/>
          <w:iCs/>
          <w:color w:val="353535"/>
          <w:spacing w:val="-4"/>
          <w:sz w:val="28"/>
          <w:szCs w:val="28"/>
          <w:lang w:val="kk-KZ"/>
        </w:rPr>
        <w:t xml:space="preserve"> орталықтың еңбек тиімділігін, қ</w:t>
      </w:r>
      <w:r w:rsidRPr="008A3B49">
        <w:rPr>
          <w:rFonts w:ascii="Times New Roman" w:hAnsi="Times New Roman" w:cs="Times New Roman"/>
          <w:iCs/>
          <w:color w:val="353535"/>
          <w:spacing w:val="-4"/>
          <w:sz w:val="28"/>
          <w:szCs w:val="28"/>
          <w:lang w:val="kk-KZ"/>
        </w:rPr>
        <w:t>аржы - шаруашылық дербестігін арттыруға бағытталған ұсыныстар дайындайды;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7.</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Орталықтың құзыреті шегінде мемлекеттік органдарда, ұйымдарда және сотта ұсынады;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8.</w:t>
      </w:r>
      <w:r w:rsidR="007A7BE3">
        <w:rPr>
          <w:rFonts w:ascii="Times New Roman" w:hAnsi="Times New Roman" w:cs="Times New Roman"/>
          <w:iCs/>
          <w:color w:val="353535"/>
          <w:spacing w:val="-4"/>
          <w:sz w:val="28"/>
          <w:szCs w:val="28"/>
          <w:lang w:val="kk-KZ"/>
        </w:rPr>
        <w:t xml:space="preserve"> Орталықтың </w:t>
      </w:r>
      <w:bookmarkStart w:id="0" w:name="_GoBack"/>
      <w:bookmarkEnd w:id="0"/>
      <w:r w:rsidR="00B773AA" w:rsidRPr="008A3B49">
        <w:rPr>
          <w:rFonts w:ascii="Times New Roman" w:hAnsi="Times New Roman" w:cs="Times New Roman"/>
          <w:iCs/>
          <w:color w:val="353535"/>
          <w:spacing w:val="-4"/>
          <w:sz w:val="28"/>
          <w:szCs w:val="28"/>
          <w:lang w:val="kk-KZ"/>
        </w:rPr>
        <w:t>қ</w:t>
      </w:r>
      <w:r w:rsidRPr="008A3B49">
        <w:rPr>
          <w:rFonts w:ascii="Times New Roman" w:hAnsi="Times New Roman" w:cs="Times New Roman"/>
          <w:iCs/>
          <w:color w:val="353535"/>
          <w:spacing w:val="-4"/>
          <w:sz w:val="28"/>
          <w:szCs w:val="28"/>
          <w:lang w:val="kk-KZ"/>
        </w:rPr>
        <w:t>аржы-шаруашылық қызметі бойынша есептілікті жүргізуді және уақтылы ұсынуды қамтамасыз етеді;</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9.</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Өз біліктілігін жүйелі түрде арттыру;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10.</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Еңбек тәртібін сақтау;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11.</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Ішкі еңбек тәртібі, өртке қарсы қауіпсіздік және қауіпсіздік техникасы, санитариялық-эпидемиологиялық режим талаптары;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12.</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Осы лауазымдық нұсқаулыққа сәйкес қажетті іс қағаздарын жүргізу;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13.</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Бастапқы құжаттаманың сақталуын және оны белгіленген тәртіппен мұрағатқа уақтылы тапсыруды жүзеге асыру;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14.</w:t>
      </w:r>
      <w:r w:rsidR="00B773A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Қызметтік ақпараттың конфедициялылығын қамтамасыз ету;</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Білуі керек:</w:t>
      </w:r>
    </w:p>
    <w:p w:rsidR="00F47867" w:rsidRPr="008A3B49" w:rsidRDefault="00F47867" w:rsidP="008A3B49">
      <w:pPr>
        <w:pStyle w:val="a3"/>
        <w:numPr>
          <w:ilvl w:val="0"/>
          <w:numId w:val="3"/>
        </w:numPr>
        <w:shd w:val="clear" w:color="auto" w:fill="FFFFFF"/>
        <w:spacing w:after="0" w:line="240" w:lineRule="auto"/>
        <w:ind w:left="0"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Қазақстан Республикасының 1995 жылғы 30</w:t>
      </w:r>
      <w:r w:rsidR="00B773AA" w:rsidRPr="008A3B49">
        <w:rPr>
          <w:rFonts w:ascii="Times New Roman" w:hAnsi="Times New Roman" w:cs="Times New Roman"/>
          <w:iCs/>
          <w:color w:val="353535"/>
          <w:spacing w:val="-4"/>
          <w:sz w:val="28"/>
          <w:szCs w:val="28"/>
          <w:lang w:val="kk-KZ"/>
        </w:rPr>
        <w:t xml:space="preserve"> тамыздағы Конституциясы (</w:t>
      </w:r>
      <w:r w:rsidRPr="008A3B49">
        <w:rPr>
          <w:rFonts w:ascii="Times New Roman" w:hAnsi="Times New Roman" w:cs="Times New Roman"/>
          <w:iCs/>
          <w:color w:val="353535"/>
          <w:spacing w:val="-4"/>
          <w:sz w:val="28"/>
          <w:szCs w:val="28"/>
          <w:lang w:val="kk-KZ"/>
        </w:rPr>
        <w:t>2022 ж</w:t>
      </w:r>
      <w:r w:rsidR="008A3B49">
        <w:rPr>
          <w:rFonts w:ascii="Times New Roman" w:hAnsi="Times New Roman" w:cs="Times New Roman"/>
          <w:iCs/>
          <w:color w:val="353535"/>
          <w:spacing w:val="-4"/>
          <w:sz w:val="28"/>
          <w:szCs w:val="28"/>
          <w:lang w:val="kk-KZ"/>
        </w:rPr>
        <w:t xml:space="preserve">ылғы </w:t>
      </w:r>
      <w:r w:rsidR="00B773AA" w:rsidRPr="008A3B49">
        <w:rPr>
          <w:rFonts w:ascii="Times New Roman" w:hAnsi="Times New Roman" w:cs="Times New Roman"/>
          <w:iCs/>
          <w:color w:val="353535"/>
          <w:spacing w:val="-4"/>
          <w:sz w:val="28"/>
          <w:szCs w:val="28"/>
          <w:lang w:val="kk-KZ"/>
        </w:rPr>
        <w:t xml:space="preserve">8 маусымдағы </w:t>
      </w:r>
      <w:r w:rsidRPr="008A3B49">
        <w:rPr>
          <w:rFonts w:ascii="Times New Roman" w:hAnsi="Times New Roman" w:cs="Times New Roman"/>
          <w:iCs/>
          <w:color w:val="353535"/>
          <w:spacing w:val="-4"/>
          <w:sz w:val="28"/>
          <w:szCs w:val="28"/>
          <w:lang w:val="kk-KZ"/>
        </w:rPr>
        <w:t>жағдай бойынша өзгертулер мен толықтырулармен);</w:t>
      </w:r>
    </w:p>
    <w:p w:rsidR="008A3B49" w:rsidRDefault="00F47867" w:rsidP="008A3B49">
      <w:pPr>
        <w:pStyle w:val="a3"/>
        <w:numPr>
          <w:ilvl w:val="0"/>
          <w:numId w:val="3"/>
        </w:numPr>
        <w:shd w:val="clear" w:color="auto" w:fill="FFFFFF"/>
        <w:spacing w:after="0" w:line="240" w:lineRule="auto"/>
        <w:ind w:left="0"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Қазақстан Республикасының 2015 жылғы 23 қарашадағы</w:t>
      </w:r>
      <w:r w:rsidR="00B773AA" w:rsidRPr="008A3B49">
        <w:rPr>
          <w:rFonts w:ascii="Times New Roman" w:hAnsi="Times New Roman" w:cs="Times New Roman"/>
          <w:iCs/>
          <w:color w:val="353535"/>
          <w:spacing w:val="-4"/>
          <w:sz w:val="28"/>
          <w:szCs w:val="28"/>
          <w:lang w:val="kk-KZ"/>
        </w:rPr>
        <w:t xml:space="preserve"> Еңбек кодексі (</w:t>
      </w:r>
      <w:r w:rsidRPr="008A3B49">
        <w:rPr>
          <w:rFonts w:ascii="Times New Roman" w:hAnsi="Times New Roman" w:cs="Times New Roman"/>
          <w:iCs/>
          <w:color w:val="353535"/>
          <w:spacing w:val="-4"/>
          <w:sz w:val="28"/>
          <w:szCs w:val="28"/>
          <w:lang w:val="kk-KZ"/>
        </w:rPr>
        <w:t>2022 ж</w:t>
      </w:r>
      <w:r w:rsidR="008A3B49">
        <w:rPr>
          <w:rFonts w:ascii="Times New Roman" w:hAnsi="Times New Roman" w:cs="Times New Roman"/>
          <w:iCs/>
          <w:color w:val="353535"/>
          <w:spacing w:val="-4"/>
          <w:sz w:val="28"/>
          <w:szCs w:val="28"/>
          <w:lang w:val="kk-KZ"/>
        </w:rPr>
        <w:t xml:space="preserve">ылғы 4 шілдедегі </w:t>
      </w:r>
      <w:r w:rsidRPr="008A3B49">
        <w:rPr>
          <w:rFonts w:ascii="Times New Roman" w:hAnsi="Times New Roman" w:cs="Times New Roman"/>
          <w:iCs/>
          <w:color w:val="353535"/>
          <w:spacing w:val="-4"/>
          <w:sz w:val="28"/>
          <w:szCs w:val="28"/>
          <w:lang w:val="kk-KZ"/>
        </w:rPr>
        <w:t>жағдай бойынша өзгерістермен және толықтырулармен);</w:t>
      </w:r>
    </w:p>
    <w:p w:rsidR="00F47867" w:rsidRPr="008A3B49" w:rsidRDefault="00B773AA" w:rsidP="008A3B49">
      <w:pPr>
        <w:pStyle w:val="a3"/>
        <w:numPr>
          <w:ilvl w:val="0"/>
          <w:numId w:val="3"/>
        </w:numPr>
        <w:shd w:val="clear" w:color="auto" w:fill="FFFFFF"/>
        <w:spacing w:after="0" w:line="240" w:lineRule="auto"/>
        <w:ind w:left="0"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Қазақстан Республикасының «</w:t>
      </w:r>
      <w:r w:rsidR="00F47867" w:rsidRPr="008A3B49">
        <w:rPr>
          <w:rFonts w:ascii="Times New Roman" w:hAnsi="Times New Roman" w:cs="Times New Roman"/>
          <w:iCs/>
          <w:color w:val="353535"/>
          <w:spacing w:val="-4"/>
          <w:sz w:val="28"/>
          <w:szCs w:val="28"/>
          <w:lang w:val="kk-KZ"/>
        </w:rPr>
        <w:t>Халық денсаулығы және</w:t>
      </w:r>
      <w:r w:rsidRPr="008A3B49">
        <w:rPr>
          <w:rFonts w:ascii="Times New Roman" w:hAnsi="Times New Roman" w:cs="Times New Roman"/>
          <w:iCs/>
          <w:color w:val="353535"/>
          <w:spacing w:val="-4"/>
          <w:sz w:val="28"/>
          <w:szCs w:val="28"/>
          <w:lang w:val="kk-KZ"/>
        </w:rPr>
        <w:t xml:space="preserve"> денсаулық сақтау жүйесі туралы»</w:t>
      </w:r>
      <w:r w:rsidR="00F47867" w:rsidRPr="008A3B49">
        <w:rPr>
          <w:rFonts w:ascii="Times New Roman" w:hAnsi="Times New Roman" w:cs="Times New Roman"/>
          <w:iCs/>
          <w:color w:val="353535"/>
          <w:spacing w:val="-4"/>
          <w:sz w:val="28"/>
          <w:szCs w:val="28"/>
          <w:lang w:val="kk-KZ"/>
        </w:rPr>
        <w:t xml:space="preserve"> 2020 жылғы 7 шілдедегі </w:t>
      </w:r>
      <w:r w:rsidRPr="008A3B49">
        <w:rPr>
          <w:rFonts w:ascii="Times New Roman" w:hAnsi="Times New Roman" w:cs="Times New Roman"/>
          <w:iCs/>
          <w:color w:val="353535"/>
          <w:spacing w:val="-4"/>
          <w:sz w:val="28"/>
          <w:szCs w:val="28"/>
          <w:lang w:val="kk-KZ"/>
        </w:rPr>
        <w:t>кодексі (</w:t>
      </w:r>
      <w:r w:rsidR="00F47867" w:rsidRPr="008A3B49">
        <w:rPr>
          <w:rFonts w:ascii="Times New Roman" w:hAnsi="Times New Roman" w:cs="Times New Roman"/>
          <w:iCs/>
          <w:color w:val="353535"/>
          <w:spacing w:val="-4"/>
          <w:sz w:val="28"/>
          <w:szCs w:val="28"/>
          <w:lang w:val="kk-KZ"/>
        </w:rPr>
        <w:t>2022 ж</w:t>
      </w:r>
      <w:r w:rsidRPr="008A3B49">
        <w:rPr>
          <w:rFonts w:ascii="Times New Roman" w:hAnsi="Times New Roman" w:cs="Times New Roman"/>
          <w:iCs/>
          <w:color w:val="353535"/>
          <w:spacing w:val="-4"/>
          <w:sz w:val="28"/>
          <w:szCs w:val="28"/>
          <w:lang w:val="kk-KZ"/>
        </w:rPr>
        <w:t xml:space="preserve">ылғы </w:t>
      </w:r>
      <w:r w:rsidR="008A3B49">
        <w:rPr>
          <w:rFonts w:ascii="Times New Roman" w:hAnsi="Times New Roman" w:cs="Times New Roman"/>
          <w:iCs/>
          <w:color w:val="353535"/>
          <w:spacing w:val="-4"/>
          <w:sz w:val="28"/>
          <w:szCs w:val="28"/>
          <w:lang w:val="kk-KZ"/>
        </w:rPr>
        <w:br/>
      </w:r>
      <w:r w:rsidRPr="008A3B49">
        <w:rPr>
          <w:rFonts w:ascii="Times New Roman" w:hAnsi="Times New Roman" w:cs="Times New Roman"/>
          <w:iCs/>
          <w:color w:val="353535"/>
          <w:spacing w:val="-4"/>
          <w:sz w:val="28"/>
          <w:szCs w:val="28"/>
          <w:lang w:val="kk-KZ"/>
        </w:rPr>
        <w:t>4 қыркүйектегі</w:t>
      </w:r>
      <w:r w:rsidR="00F47867" w:rsidRPr="008A3B49">
        <w:rPr>
          <w:rFonts w:ascii="Times New Roman" w:hAnsi="Times New Roman" w:cs="Times New Roman"/>
          <w:iCs/>
          <w:color w:val="353535"/>
          <w:spacing w:val="-4"/>
          <w:sz w:val="28"/>
          <w:szCs w:val="28"/>
          <w:lang w:val="kk-KZ"/>
        </w:rPr>
        <w:t xml:space="preserve"> жағдай бойынша өзгерістер мен толықтырулармен);</w:t>
      </w:r>
    </w:p>
    <w:p w:rsidR="00B773AA" w:rsidRPr="008A3B49" w:rsidRDefault="00B773AA" w:rsidP="008A3B49">
      <w:pPr>
        <w:pStyle w:val="a3"/>
        <w:numPr>
          <w:ilvl w:val="0"/>
          <w:numId w:val="4"/>
        </w:numPr>
        <w:shd w:val="clear" w:color="auto" w:fill="FFFFFF"/>
        <w:spacing w:after="0" w:line="240" w:lineRule="auto"/>
        <w:ind w:left="0"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Қазақстан Республикасының «</w:t>
      </w:r>
      <w:r w:rsidR="00F47867" w:rsidRPr="008A3B49">
        <w:rPr>
          <w:rFonts w:ascii="Times New Roman" w:hAnsi="Times New Roman" w:cs="Times New Roman"/>
          <w:iCs/>
          <w:color w:val="353535"/>
          <w:spacing w:val="-4"/>
          <w:sz w:val="28"/>
          <w:szCs w:val="28"/>
          <w:lang w:val="kk-KZ"/>
        </w:rPr>
        <w:t>Сыбайлас же</w:t>
      </w:r>
      <w:r w:rsidRPr="008A3B49">
        <w:rPr>
          <w:rFonts w:ascii="Times New Roman" w:hAnsi="Times New Roman" w:cs="Times New Roman"/>
          <w:iCs/>
          <w:color w:val="353535"/>
          <w:spacing w:val="-4"/>
          <w:sz w:val="28"/>
          <w:szCs w:val="28"/>
          <w:lang w:val="kk-KZ"/>
        </w:rPr>
        <w:t xml:space="preserve">мқорлыққа қарсы іс-қимыл </w:t>
      </w:r>
    </w:p>
    <w:p w:rsidR="00F47867" w:rsidRPr="008A3B49" w:rsidRDefault="00B773A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туралы»</w:t>
      </w:r>
      <w:r w:rsidR="00F47867" w:rsidRPr="008A3B49">
        <w:rPr>
          <w:rFonts w:ascii="Times New Roman" w:hAnsi="Times New Roman" w:cs="Times New Roman"/>
          <w:iCs/>
          <w:color w:val="353535"/>
          <w:spacing w:val="-4"/>
          <w:sz w:val="28"/>
          <w:szCs w:val="28"/>
          <w:lang w:val="kk-KZ"/>
        </w:rPr>
        <w:t xml:space="preserve"> 2015 жылғы 18 қарашадағы </w:t>
      </w:r>
      <w:r w:rsidRPr="008A3B49">
        <w:rPr>
          <w:rFonts w:ascii="Times New Roman" w:hAnsi="Times New Roman" w:cs="Times New Roman"/>
          <w:iCs/>
          <w:color w:val="353535"/>
          <w:spacing w:val="-4"/>
          <w:sz w:val="28"/>
          <w:szCs w:val="28"/>
          <w:lang w:val="kk-KZ"/>
        </w:rPr>
        <w:t>заңы (</w:t>
      </w:r>
      <w:r w:rsidR="00F47867" w:rsidRPr="008A3B49">
        <w:rPr>
          <w:rFonts w:ascii="Times New Roman" w:hAnsi="Times New Roman" w:cs="Times New Roman"/>
          <w:iCs/>
          <w:color w:val="353535"/>
          <w:spacing w:val="-4"/>
          <w:sz w:val="28"/>
          <w:szCs w:val="28"/>
          <w:lang w:val="kk-KZ"/>
        </w:rPr>
        <w:t>2021 ж</w:t>
      </w:r>
      <w:r w:rsidRPr="008A3B49">
        <w:rPr>
          <w:rFonts w:ascii="Times New Roman" w:hAnsi="Times New Roman" w:cs="Times New Roman"/>
          <w:iCs/>
          <w:color w:val="353535"/>
          <w:spacing w:val="-4"/>
          <w:sz w:val="28"/>
          <w:szCs w:val="28"/>
          <w:lang w:val="kk-KZ"/>
        </w:rPr>
        <w:t>ылғы 29 желтоқсандағы</w:t>
      </w:r>
      <w:r w:rsidR="00F47867" w:rsidRPr="008A3B49">
        <w:rPr>
          <w:rFonts w:ascii="Times New Roman" w:hAnsi="Times New Roman" w:cs="Times New Roman"/>
          <w:iCs/>
          <w:color w:val="353535"/>
          <w:spacing w:val="-4"/>
          <w:sz w:val="28"/>
          <w:szCs w:val="28"/>
          <w:lang w:val="kk-KZ"/>
        </w:rPr>
        <w:t xml:space="preserve"> жағдай бойынша өзгерістер мен толықтырулармен);</w:t>
      </w:r>
    </w:p>
    <w:p w:rsidR="00F47867" w:rsidRPr="008A3B49" w:rsidRDefault="00B773AA" w:rsidP="008A3B49">
      <w:pPr>
        <w:pStyle w:val="a3"/>
        <w:numPr>
          <w:ilvl w:val="0"/>
          <w:numId w:val="4"/>
        </w:numPr>
        <w:shd w:val="clear" w:color="auto" w:fill="FFFFFF"/>
        <w:spacing w:after="0" w:line="240" w:lineRule="auto"/>
        <w:ind w:left="0"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Қазақстан Республикасының «</w:t>
      </w:r>
      <w:r w:rsidR="00F47867" w:rsidRPr="008A3B49">
        <w:rPr>
          <w:rFonts w:ascii="Times New Roman" w:hAnsi="Times New Roman" w:cs="Times New Roman"/>
          <w:iCs/>
          <w:color w:val="353535"/>
          <w:spacing w:val="-4"/>
          <w:sz w:val="28"/>
          <w:szCs w:val="28"/>
          <w:lang w:val="kk-KZ"/>
        </w:rPr>
        <w:t>Қазақст</w:t>
      </w:r>
      <w:r w:rsidRPr="008A3B49">
        <w:rPr>
          <w:rFonts w:ascii="Times New Roman" w:hAnsi="Times New Roman" w:cs="Times New Roman"/>
          <w:iCs/>
          <w:color w:val="353535"/>
          <w:spacing w:val="-4"/>
          <w:sz w:val="28"/>
          <w:szCs w:val="28"/>
          <w:lang w:val="kk-KZ"/>
        </w:rPr>
        <w:t xml:space="preserve">ан Республикасындағы тіл туралы» </w:t>
      </w:r>
      <w:r w:rsidR="00F47867" w:rsidRPr="008A3B49">
        <w:rPr>
          <w:rFonts w:ascii="Times New Roman" w:hAnsi="Times New Roman" w:cs="Times New Roman"/>
          <w:iCs/>
          <w:color w:val="353535"/>
          <w:spacing w:val="-4"/>
          <w:sz w:val="28"/>
          <w:szCs w:val="28"/>
          <w:lang w:val="kk-KZ"/>
        </w:rPr>
        <w:t xml:space="preserve">1997 жылғы 11 шілдедегі </w:t>
      </w:r>
      <w:r w:rsidRPr="008A3B49">
        <w:rPr>
          <w:rFonts w:ascii="Times New Roman" w:hAnsi="Times New Roman" w:cs="Times New Roman"/>
          <w:iCs/>
          <w:color w:val="353535"/>
          <w:spacing w:val="-4"/>
          <w:sz w:val="28"/>
          <w:szCs w:val="28"/>
          <w:lang w:val="kk-KZ"/>
        </w:rPr>
        <w:t>з</w:t>
      </w:r>
      <w:r w:rsidR="00F47867" w:rsidRPr="008A3B49">
        <w:rPr>
          <w:rFonts w:ascii="Times New Roman" w:hAnsi="Times New Roman" w:cs="Times New Roman"/>
          <w:iCs/>
          <w:color w:val="353535"/>
          <w:spacing w:val="-4"/>
          <w:sz w:val="28"/>
          <w:szCs w:val="28"/>
          <w:lang w:val="kk-KZ"/>
        </w:rPr>
        <w:t>аңы</w:t>
      </w:r>
      <w:r w:rsidRPr="008A3B49">
        <w:rPr>
          <w:rFonts w:ascii="Times New Roman" w:hAnsi="Times New Roman" w:cs="Times New Roman"/>
          <w:iCs/>
          <w:color w:val="353535"/>
          <w:spacing w:val="-4"/>
          <w:sz w:val="28"/>
          <w:szCs w:val="28"/>
          <w:lang w:val="kk-KZ"/>
        </w:rPr>
        <w:t xml:space="preserve"> (</w:t>
      </w:r>
      <w:r w:rsidR="00F47867" w:rsidRPr="008A3B49">
        <w:rPr>
          <w:rFonts w:ascii="Times New Roman" w:hAnsi="Times New Roman" w:cs="Times New Roman"/>
          <w:iCs/>
          <w:color w:val="353535"/>
          <w:spacing w:val="-4"/>
          <w:sz w:val="28"/>
          <w:szCs w:val="28"/>
          <w:lang w:val="kk-KZ"/>
        </w:rPr>
        <w:t>2022 ж</w:t>
      </w:r>
      <w:r w:rsidRPr="008A3B49">
        <w:rPr>
          <w:rFonts w:ascii="Times New Roman" w:hAnsi="Times New Roman" w:cs="Times New Roman"/>
          <w:iCs/>
          <w:color w:val="353535"/>
          <w:spacing w:val="-4"/>
          <w:sz w:val="28"/>
          <w:szCs w:val="28"/>
          <w:lang w:val="kk-KZ"/>
        </w:rPr>
        <w:t>ылғы 14 шілдедегі</w:t>
      </w:r>
      <w:r w:rsidR="00F47867" w:rsidRPr="008A3B49">
        <w:rPr>
          <w:rFonts w:ascii="Times New Roman" w:hAnsi="Times New Roman" w:cs="Times New Roman"/>
          <w:iCs/>
          <w:color w:val="353535"/>
          <w:spacing w:val="-4"/>
          <w:sz w:val="28"/>
          <w:szCs w:val="28"/>
          <w:lang w:val="kk-KZ"/>
        </w:rPr>
        <w:t xml:space="preserve"> жағдай бойынша өзгертулер мен толықтырулармен)</w:t>
      </w:r>
      <w:r w:rsidRPr="008A3B49">
        <w:rPr>
          <w:rFonts w:ascii="Times New Roman" w:hAnsi="Times New Roman" w:cs="Times New Roman"/>
          <w:iCs/>
          <w:color w:val="353535"/>
          <w:spacing w:val="-4"/>
          <w:sz w:val="28"/>
          <w:szCs w:val="28"/>
          <w:lang w:val="kk-KZ"/>
        </w:rPr>
        <w:t>;</w:t>
      </w:r>
    </w:p>
    <w:p w:rsidR="00F47867" w:rsidRPr="008A3B49" w:rsidRDefault="00F47867" w:rsidP="008A3B49">
      <w:pPr>
        <w:pStyle w:val="a3"/>
        <w:numPr>
          <w:ilvl w:val="0"/>
          <w:numId w:val="4"/>
        </w:numPr>
        <w:shd w:val="clear" w:color="auto" w:fill="FFFFFF"/>
        <w:spacing w:after="0" w:line="240" w:lineRule="auto"/>
        <w:ind w:left="0"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Ұйымның қаржы-шаруашылық қызметі мәселелері бойынша нормативтік құқықтық актілер, ұйымды басқарудың экономикалық әдістері, жоспарлы жұмысты ұйымдастыру, әлеуметтік гигиенаның теориялық негіздері, денсаулық сақтаудағы басқару жүйелері, медициналық қызметтер нарығының конъюнктурасы, еңбекке ақы төлеу жүйелері және материалдық ынталандыру нысандары, еңбек заңнамасы, еңбек қауіпсіздігі және еңбекті қорғау, өндірістік санитария және өртке қарсы қауіпсіздік ережелері мен нормалары.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lastRenderedPageBreak/>
        <w:t>Директордың экономика мәселелер</w:t>
      </w:r>
      <w:r w:rsidR="008A3B49">
        <w:rPr>
          <w:rFonts w:ascii="Times New Roman" w:hAnsi="Times New Roman" w:cs="Times New Roman"/>
          <w:iCs/>
          <w:color w:val="353535"/>
          <w:spacing w:val="-4"/>
          <w:sz w:val="28"/>
          <w:szCs w:val="28"/>
          <w:lang w:val="kk-KZ"/>
        </w:rPr>
        <w:t>»</w:t>
      </w:r>
      <w:r w:rsidRPr="008A3B49">
        <w:rPr>
          <w:rFonts w:ascii="Times New Roman" w:hAnsi="Times New Roman" w:cs="Times New Roman"/>
          <w:iCs/>
          <w:color w:val="353535"/>
          <w:spacing w:val="-4"/>
          <w:sz w:val="28"/>
          <w:szCs w:val="28"/>
          <w:lang w:val="kk-KZ"/>
        </w:rPr>
        <w:t xml:space="preserve"> жөніндегі орынбасары лауазымына тиісті мамандық бойынша жоғары білімі бар маман және мамандық бойынша жұмыс өтілі кемінде 5 жыл</w:t>
      </w:r>
      <w:r w:rsidR="0012074A" w:rsidRPr="008A3B49">
        <w:rPr>
          <w:rFonts w:ascii="Times New Roman" w:hAnsi="Times New Roman" w:cs="Times New Roman"/>
          <w:iCs/>
          <w:color w:val="353535"/>
          <w:spacing w:val="-4"/>
          <w:sz w:val="28"/>
          <w:szCs w:val="28"/>
          <w:lang w:val="kk-KZ"/>
        </w:rPr>
        <w:t>ға</w:t>
      </w:r>
      <w:r w:rsidRPr="008A3B49">
        <w:rPr>
          <w:rFonts w:ascii="Times New Roman" w:hAnsi="Times New Roman" w:cs="Times New Roman"/>
          <w:iCs/>
          <w:color w:val="353535"/>
          <w:spacing w:val="-4"/>
          <w:sz w:val="28"/>
          <w:szCs w:val="28"/>
          <w:lang w:val="kk-KZ"/>
        </w:rPr>
        <w:t xml:space="preserve"> тағайындалады.</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3. Құқықтар</w:t>
      </w:r>
      <w:r w:rsidR="0012074A" w:rsidRPr="008A3B49">
        <w:rPr>
          <w:rFonts w:ascii="Times New Roman" w:hAnsi="Times New Roman" w:cs="Times New Roman"/>
          <w:b/>
          <w:iCs/>
          <w:color w:val="353535"/>
          <w:spacing w:val="-4"/>
          <w:sz w:val="28"/>
          <w:szCs w:val="28"/>
          <w:lang w:val="kk-KZ"/>
        </w:rPr>
        <w:t>ы</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Өз міндеттерін орындау үшін қажетті ақпаратты ал</w:t>
      </w:r>
      <w:r w:rsidR="008A3B49">
        <w:rPr>
          <w:rFonts w:ascii="Times New Roman" w:hAnsi="Times New Roman" w:cs="Times New Roman"/>
          <w:iCs/>
          <w:color w:val="353535"/>
          <w:spacing w:val="-4"/>
          <w:sz w:val="28"/>
          <w:szCs w:val="28"/>
          <w:lang w:val="kk-KZ"/>
        </w:rPr>
        <w:t>у</w:t>
      </w:r>
      <w:r w:rsidRPr="008A3B49">
        <w:rPr>
          <w:rFonts w:ascii="Times New Roman" w:hAnsi="Times New Roman" w:cs="Times New Roman"/>
          <w:iCs/>
          <w:color w:val="353535"/>
          <w:spacing w:val="-4"/>
          <w:sz w:val="28"/>
          <w:szCs w:val="28"/>
          <w:lang w:val="kk-KZ"/>
        </w:rPr>
        <w:t>. Орталық басшылығына өз еңбегін ұйымдастыру мен жағдайын жақсарту жөнінде ұсыныстар енгізу.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2.</w:t>
      </w:r>
      <w:r w:rsid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Қ</w:t>
      </w:r>
      <w:r w:rsidR="0012074A" w:rsidRPr="008A3B49">
        <w:rPr>
          <w:rFonts w:ascii="Times New Roman" w:hAnsi="Times New Roman" w:cs="Times New Roman"/>
          <w:iCs/>
          <w:color w:val="353535"/>
          <w:spacing w:val="-4"/>
          <w:sz w:val="28"/>
          <w:szCs w:val="28"/>
          <w:lang w:val="kk-KZ"/>
        </w:rPr>
        <w:t xml:space="preserve">азақстан </w:t>
      </w:r>
      <w:r w:rsidRPr="008A3B49">
        <w:rPr>
          <w:rFonts w:ascii="Times New Roman" w:hAnsi="Times New Roman" w:cs="Times New Roman"/>
          <w:iCs/>
          <w:color w:val="353535"/>
          <w:spacing w:val="-4"/>
          <w:sz w:val="28"/>
          <w:szCs w:val="28"/>
          <w:lang w:val="kk-KZ"/>
        </w:rPr>
        <w:t>Р</w:t>
      </w:r>
      <w:r w:rsidR="0012074A" w:rsidRPr="008A3B49">
        <w:rPr>
          <w:rFonts w:ascii="Times New Roman" w:hAnsi="Times New Roman" w:cs="Times New Roman"/>
          <w:iCs/>
          <w:color w:val="353535"/>
          <w:spacing w:val="-4"/>
          <w:sz w:val="28"/>
          <w:szCs w:val="28"/>
          <w:lang w:val="kk-KZ"/>
        </w:rPr>
        <w:t xml:space="preserve">еспубликасының </w:t>
      </w:r>
      <w:r w:rsidRPr="008A3B49">
        <w:rPr>
          <w:rFonts w:ascii="Times New Roman" w:hAnsi="Times New Roman" w:cs="Times New Roman"/>
          <w:iCs/>
          <w:color w:val="353535"/>
          <w:spacing w:val="-4"/>
          <w:sz w:val="28"/>
          <w:szCs w:val="28"/>
          <w:lang w:val="kk-KZ"/>
        </w:rPr>
        <w:t>Еңбек кодексінде көзделген тәртіппен кәсіптік даярлауға, қайта даярлауға және өз біліктілігін арттыруға;</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3.</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Өз қызметін жүзеге асыру үшін оған тиісті жағдайларды қамтамасыз етуге;</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4.</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Өз құзыреті шегінде Орталықтың құрылымдық бөлімшелеріне түсініктеме беру;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5.</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Басшылықтан өзінің лауазымдық міндеттерін орындау үшін қажетті ақпараттық материалдар мен нормативтік-құқықтық құжаттарды сұрату, алу және пайдалану;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6.</w:t>
      </w:r>
      <w:r w:rsidR="007A7BE3">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Қаржы - шаруашылық қызмет жұмысына қатысты барлық кеңестерге қатысу;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7.</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Тікелей басшыға еңбек қатынастары саласындағы жұмысты ұйымдастыруды жақсартуға, тиімділікті арттыруға және жұмыстағы кемшіліктерді жоюға бағытталған ұсыныстар енгізу;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8.</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Жұмыстағы жетістіктері үшін моральдық және материалдық сыйақыға;</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9.</w:t>
      </w:r>
      <w:r w:rsidR="0012074A" w:rsidRP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Жұмыс орнында денсаулық пен еңбек қауіпсіздігін ж</w:t>
      </w:r>
      <w:r w:rsidR="008A3B49">
        <w:rPr>
          <w:rFonts w:ascii="Times New Roman" w:hAnsi="Times New Roman" w:cs="Times New Roman"/>
          <w:iCs/>
          <w:color w:val="353535"/>
          <w:spacing w:val="-4"/>
          <w:sz w:val="28"/>
          <w:szCs w:val="28"/>
          <w:lang w:val="kk-KZ"/>
        </w:rPr>
        <w:t>ақсарту туралы ұсыныстар енгізу.</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rPr>
          <w:rFonts w:ascii="Times New Roman" w:hAnsi="Times New Roman" w:cs="Times New Roman"/>
          <w:b/>
          <w:iCs/>
          <w:color w:val="353535"/>
          <w:spacing w:val="-4"/>
          <w:sz w:val="28"/>
          <w:szCs w:val="28"/>
          <w:lang w:val="kk-KZ"/>
        </w:rPr>
      </w:pPr>
      <w:r w:rsidRPr="008A3B49">
        <w:rPr>
          <w:rFonts w:ascii="Times New Roman" w:hAnsi="Times New Roman" w:cs="Times New Roman"/>
          <w:b/>
          <w:iCs/>
          <w:color w:val="353535"/>
          <w:spacing w:val="-4"/>
          <w:sz w:val="28"/>
          <w:szCs w:val="28"/>
          <w:lang w:val="kk-KZ"/>
        </w:rPr>
        <w:t>4.</w:t>
      </w:r>
      <w:r w:rsidR="008A3B49">
        <w:rPr>
          <w:rFonts w:ascii="Times New Roman" w:hAnsi="Times New Roman" w:cs="Times New Roman"/>
          <w:b/>
          <w:iCs/>
          <w:color w:val="353535"/>
          <w:spacing w:val="-4"/>
          <w:sz w:val="28"/>
          <w:szCs w:val="28"/>
          <w:lang w:val="kk-KZ"/>
        </w:rPr>
        <w:t xml:space="preserve"> </w:t>
      </w:r>
      <w:r w:rsidRPr="008A3B49">
        <w:rPr>
          <w:rFonts w:ascii="Times New Roman" w:hAnsi="Times New Roman" w:cs="Times New Roman"/>
          <w:b/>
          <w:iCs/>
          <w:color w:val="353535"/>
          <w:spacing w:val="-4"/>
          <w:sz w:val="28"/>
          <w:szCs w:val="28"/>
          <w:lang w:val="kk-KZ"/>
        </w:rPr>
        <w:t>Жауапкершілік</w:t>
      </w:r>
    </w:p>
    <w:p w:rsidR="00F47867" w:rsidRPr="008A3B49" w:rsidRDefault="00F47867"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1. Осы нұсқаулықта және ішкі тәртіп ережелерінде көзделген міндеттерді нақты және уақтылы орындауға, әрекетсіздікке, оның құзыретіне кіретін шешімдерді қабылдамауға жауапты болады.</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2.</w:t>
      </w:r>
      <w:r w:rsidR="008A3B49">
        <w:rPr>
          <w:rFonts w:ascii="Times New Roman" w:hAnsi="Times New Roman" w:cs="Times New Roman"/>
          <w:iCs/>
          <w:color w:val="353535"/>
          <w:spacing w:val="-4"/>
          <w:sz w:val="28"/>
          <w:szCs w:val="28"/>
          <w:lang w:val="kk-KZ"/>
        </w:rPr>
        <w:t xml:space="preserve"> </w:t>
      </w:r>
      <w:r w:rsidRPr="008A3B49">
        <w:rPr>
          <w:rFonts w:ascii="Times New Roman" w:hAnsi="Times New Roman" w:cs="Times New Roman"/>
          <w:iCs/>
          <w:color w:val="353535"/>
          <w:spacing w:val="-4"/>
          <w:sz w:val="28"/>
          <w:szCs w:val="28"/>
          <w:lang w:val="kk-KZ"/>
        </w:rPr>
        <w:t>Орынбасар осы нұсқаулықта және ішкі еңбек тәртібінің ережелерінде көзделген өз міндеттерін орындамағаны үшін жауап береді.</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3. Қазақстан Республикасының қолданыстағы еңбек, қылмыстық және азаматтық заңнамасында айқындалған шекте материалдық залал келтіру.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4. Құпия қызметтік ақпаратты және коммерциялық құпияны жария ету.</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5. Өз қызметін</w:t>
      </w:r>
      <w:r w:rsidR="0012074A" w:rsidRPr="008A3B49">
        <w:rPr>
          <w:rFonts w:ascii="Times New Roman" w:hAnsi="Times New Roman" w:cs="Times New Roman"/>
          <w:iCs/>
          <w:color w:val="353535"/>
          <w:spacing w:val="-4"/>
          <w:sz w:val="28"/>
          <w:szCs w:val="28"/>
          <w:lang w:val="kk-KZ"/>
        </w:rPr>
        <w:t xml:space="preserve"> жүзеге асыру әрекетінде </w:t>
      </w:r>
      <w:r w:rsidRPr="008A3B49">
        <w:rPr>
          <w:rFonts w:ascii="Times New Roman" w:hAnsi="Times New Roman" w:cs="Times New Roman"/>
          <w:iCs/>
          <w:color w:val="353535"/>
          <w:spacing w:val="-4"/>
          <w:sz w:val="28"/>
          <w:szCs w:val="28"/>
          <w:lang w:val="kk-KZ"/>
        </w:rPr>
        <w:t>Қазақстан Республикасының қолданыстағы әкімшілік, қылмыстық және азаматтық заңнамаларында және</w:t>
      </w:r>
      <w:r w:rsidR="0012074A" w:rsidRPr="008A3B49">
        <w:rPr>
          <w:rFonts w:ascii="Times New Roman" w:hAnsi="Times New Roman" w:cs="Times New Roman"/>
          <w:iCs/>
          <w:color w:val="353535"/>
          <w:spacing w:val="-4"/>
          <w:sz w:val="28"/>
          <w:szCs w:val="28"/>
          <w:lang w:val="kk-KZ"/>
        </w:rPr>
        <w:t xml:space="preserve"> ішкі нормативтік </w:t>
      </w:r>
      <w:r w:rsidRPr="008A3B49">
        <w:rPr>
          <w:rFonts w:ascii="Times New Roman" w:hAnsi="Times New Roman" w:cs="Times New Roman"/>
          <w:iCs/>
          <w:color w:val="353535"/>
          <w:spacing w:val="-4"/>
          <w:sz w:val="28"/>
          <w:szCs w:val="28"/>
          <w:lang w:val="kk-KZ"/>
        </w:rPr>
        <w:t>актілерде айқындалған шекте жасалған құқық бұзушылықтар үшін.</w:t>
      </w:r>
    </w:p>
    <w:p w:rsidR="00F47867" w:rsidRPr="008A3B49" w:rsidRDefault="00F47867" w:rsidP="008A3B49">
      <w:pPr>
        <w:shd w:val="clear" w:color="auto" w:fill="FFFFFF"/>
        <w:spacing w:after="0" w:line="240" w:lineRule="auto"/>
        <w:ind w:right="-55" w:firstLine="709"/>
        <w:jc w:val="both"/>
        <w:rPr>
          <w:rFonts w:ascii="Times New Roman" w:hAnsi="Times New Roman" w:cs="Times New Roman"/>
          <w:iCs/>
          <w:color w:val="353535"/>
          <w:spacing w:val="-4"/>
          <w:sz w:val="28"/>
          <w:szCs w:val="28"/>
          <w:lang w:val="kk-KZ"/>
        </w:rPr>
      </w:pPr>
      <w:r w:rsidRPr="008A3B49">
        <w:rPr>
          <w:rFonts w:ascii="Times New Roman" w:hAnsi="Times New Roman" w:cs="Times New Roman"/>
          <w:iCs/>
          <w:color w:val="353535"/>
          <w:spacing w:val="-4"/>
          <w:sz w:val="28"/>
          <w:szCs w:val="28"/>
          <w:lang w:val="kk-KZ"/>
        </w:rPr>
        <w:t>6. Қолданыстағы сыбайлас жемқорлыққа қарсы заңнаманы, сыбайлас жемқорлыққа қарсы іс-қимыл бойынша бе</w:t>
      </w:r>
      <w:r w:rsidR="0012074A" w:rsidRPr="008A3B49">
        <w:rPr>
          <w:rFonts w:ascii="Times New Roman" w:hAnsi="Times New Roman" w:cs="Times New Roman"/>
          <w:iCs/>
          <w:color w:val="353535"/>
          <w:spacing w:val="-4"/>
          <w:sz w:val="28"/>
          <w:szCs w:val="28"/>
          <w:lang w:val="kk-KZ"/>
        </w:rPr>
        <w:t>кітілген құжаттамаларды сақтамағаны үшін</w:t>
      </w:r>
      <w:r w:rsidRPr="008A3B49">
        <w:rPr>
          <w:rFonts w:ascii="Times New Roman" w:hAnsi="Times New Roman" w:cs="Times New Roman"/>
          <w:iCs/>
          <w:color w:val="353535"/>
          <w:spacing w:val="-4"/>
          <w:sz w:val="28"/>
          <w:szCs w:val="28"/>
          <w:lang w:val="kk-KZ"/>
        </w:rPr>
        <w:t>.</w:t>
      </w:r>
    </w:p>
    <w:p w:rsidR="00FD372F" w:rsidRDefault="00FD372F" w:rsidP="00FD372F">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lastRenderedPageBreak/>
        <w:t xml:space="preserve">Дайындаған: </w:t>
      </w:r>
    </w:p>
    <w:p w:rsidR="00FD372F" w:rsidRPr="00496214" w:rsidRDefault="00FD372F" w:rsidP="00FD372F">
      <w:pPr>
        <w:spacing w:after="0" w:line="240" w:lineRule="auto"/>
        <w:ind w:right="43"/>
        <w:jc w:val="both"/>
        <w:rPr>
          <w:rFonts w:ascii="Times New Roman" w:hAnsi="Times New Roman" w:cs="Times New Roman"/>
          <w:b/>
          <w:sz w:val="28"/>
          <w:szCs w:val="28"/>
          <w:lang w:val="kk-KZ"/>
        </w:rPr>
      </w:pPr>
    </w:p>
    <w:p w:rsidR="00FD372F" w:rsidRPr="00496214" w:rsidRDefault="00FD372F" w:rsidP="00FD372F">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 xml:space="preserve">Директордың </w:t>
      </w:r>
      <w:r>
        <w:rPr>
          <w:rFonts w:ascii="Times New Roman" w:hAnsi="Times New Roman" w:cs="Times New Roman"/>
          <w:b/>
          <w:sz w:val="28"/>
          <w:szCs w:val="28"/>
          <w:lang w:val="kk-KZ"/>
        </w:rPr>
        <w:t>экономика мәселелері</w:t>
      </w:r>
    </w:p>
    <w:p w:rsidR="00FD372F" w:rsidRPr="00496214" w:rsidRDefault="00FD372F" w:rsidP="00FD372F">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жөніндегі орынбасары</w:t>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t xml:space="preserve"> ____________________</w:t>
      </w:r>
      <w:r>
        <w:rPr>
          <w:rFonts w:ascii="Times New Roman" w:hAnsi="Times New Roman" w:cs="Times New Roman"/>
          <w:b/>
          <w:sz w:val="28"/>
          <w:szCs w:val="28"/>
          <w:lang w:val="kk-KZ"/>
        </w:rPr>
        <w:t>Б.Нурбеков</w:t>
      </w:r>
      <w:r w:rsidRPr="00496214">
        <w:rPr>
          <w:rFonts w:ascii="Times New Roman" w:hAnsi="Times New Roman" w:cs="Times New Roman"/>
          <w:b/>
          <w:sz w:val="28"/>
          <w:szCs w:val="28"/>
          <w:lang w:val="kk-KZ"/>
        </w:rPr>
        <w:t xml:space="preserve"> </w:t>
      </w:r>
    </w:p>
    <w:p w:rsidR="00FD372F" w:rsidRDefault="00FD372F" w:rsidP="00FD372F">
      <w:pPr>
        <w:spacing w:after="0" w:line="240" w:lineRule="auto"/>
        <w:ind w:right="43"/>
        <w:jc w:val="both"/>
        <w:rPr>
          <w:rFonts w:ascii="Times New Roman" w:hAnsi="Times New Roman" w:cs="Times New Roman"/>
          <w:b/>
          <w:sz w:val="28"/>
          <w:szCs w:val="28"/>
          <w:lang w:val="kk-KZ"/>
        </w:rPr>
      </w:pPr>
    </w:p>
    <w:p w:rsidR="00FD372F" w:rsidRPr="00496214" w:rsidRDefault="00FD372F" w:rsidP="00FD372F">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Келісілді:</w:t>
      </w:r>
    </w:p>
    <w:p w:rsidR="00FD372F" w:rsidRPr="00496214" w:rsidRDefault="00FD372F" w:rsidP="00FD372F">
      <w:pPr>
        <w:spacing w:after="0" w:line="240" w:lineRule="auto"/>
        <w:ind w:right="43"/>
        <w:jc w:val="both"/>
        <w:rPr>
          <w:rFonts w:ascii="Times New Roman" w:hAnsi="Times New Roman" w:cs="Times New Roman"/>
          <w:b/>
          <w:sz w:val="28"/>
          <w:szCs w:val="28"/>
          <w:lang w:val="kk-KZ"/>
        </w:rPr>
      </w:pPr>
    </w:p>
    <w:p w:rsidR="00FD372F" w:rsidRPr="00496214" w:rsidRDefault="00FD372F" w:rsidP="00FD372F">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Заң-кеңесші</w:t>
      </w:r>
      <w:r>
        <w:rPr>
          <w:rFonts w:ascii="Times New Roman" w:hAnsi="Times New Roman" w:cs="Times New Roman"/>
          <w:b/>
          <w:sz w:val="28"/>
          <w:szCs w:val="28"/>
          <w:lang w:val="kk-KZ"/>
        </w:rPr>
        <w:t>сі</w:t>
      </w:r>
      <w:r w:rsidRPr="00496214">
        <w:rPr>
          <w:rFonts w:ascii="Times New Roman" w:hAnsi="Times New Roman" w:cs="Times New Roman"/>
          <w:b/>
          <w:sz w:val="28"/>
          <w:szCs w:val="28"/>
          <w:lang w:val="kk-KZ"/>
        </w:rPr>
        <w:tab/>
        <w:t xml:space="preserve">           _____________________</w:t>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t xml:space="preserve">Г. Исахова </w:t>
      </w:r>
    </w:p>
    <w:p w:rsidR="00FD372F" w:rsidRDefault="00FD372F" w:rsidP="00FD372F">
      <w:pPr>
        <w:spacing w:after="0" w:line="240" w:lineRule="auto"/>
        <w:ind w:right="43"/>
        <w:rPr>
          <w:rFonts w:ascii="Times New Roman" w:hAnsi="Times New Roman" w:cs="Times New Roman"/>
          <w:b/>
          <w:sz w:val="28"/>
          <w:szCs w:val="28"/>
          <w:lang w:val="kk-KZ"/>
        </w:rPr>
      </w:pPr>
    </w:p>
    <w:p w:rsidR="00FD372F" w:rsidRPr="00496214" w:rsidRDefault="00FD372F" w:rsidP="00FD372F">
      <w:pPr>
        <w:spacing w:after="0" w:line="240" w:lineRule="auto"/>
        <w:ind w:right="43"/>
        <w:rPr>
          <w:rFonts w:ascii="Times New Roman" w:hAnsi="Times New Roman" w:cs="Times New Roman"/>
          <w:b/>
          <w:sz w:val="28"/>
          <w:szCs w:val="28"/>
          <w:lang w:val="kk-KZ"/>
        </w:rPr>
      </w:pPr>
      <w:r w:rsidRPr="00496214">
        <w:rPr>
          <w:rFonts w:ascii="Times New Roman" w:hAnsi="Times New Roman" w:cs="Times New Roman"/>
          <w:b/>
          <w:sz w:val="28"/>
          <w:szCs w:val="28"/>
          <w:lang w:val="kk-KZ"/>
        </w:rPr>
        <w:t xml:space="preserve">Адами ресурстарды басқару </w:t>
      </w:r>
    </w:p>
    <w:p w:rsidR="00FD372F" w:rsidRPr="00496214" w:rsidRDefault="00FD372F" w:rsidP="00FD372F">
      <w:pPr>
        <w:spacing w:after="0" w:line="240" w:lineRule="auto"/>
        <w:ind w:right="43"/>
        <w:rPr>
          <w:rFonts w:ascii="Times New Roman" w:hAnsi="Times New Roman" w:cs="Times New Roman"/>
          <w:b/>
          <w:sz w:val="28"/>
          <w:szCs w:val="28"/>
          <w:lang w:val="kk-KZ"/>
        </w:rPr>
      </w:pPr>
      <w:r w:rsidRPr="00496214">
        <w:rPr>
          <w:rFonts w:ascii="Times New Roman" w:hAnsi="Times New Roman" w:cs="Times New Roman"/>
          <w:b/>
          <w:sz w:val="28"/>
          <w:szCs w:val="28"/>
          <w:lang w:val="kk-KZ"/>
        </w:rPr>
        <w:t>бөлімінің басшысы</w:t>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t xml:space="preserve">____________________А.Макибаева </w:t>
      </w:r>
    </w:p>
    <w:p w:rsidR="00FD372F" w:rsidRPr="00496214" w:rsidRDefault="00FD372F" w:rsidP="00FD372F">
      <w:pPr>
        <w:spacing w:after="0" w:line="240" w:lineRule="auto"/>
        <w:ind w:right="43"/>
        <w:jc w:val="both"/>
        <w:rPr>
          <w:rFonts w:ascii="Times New Roman" w:hAnsi="Times New Roman" w:cs="Times New Roman"/>
          <w:lang w:val="kk-KZ"/>
        </w:rPr>
      </w:pPr>
    </w:p>
    <w:p w:rsidR="00FD372F" w:rsidRPr="00496214" w:rsidRDefault="00FD372F" w:rsidP="00FD372F">
      <w:pPr>
        <w:spacing w:after="0" w:line="240" w:lineRule="auto"/>
        <w:ind w:right="43"/>
        <w:jc w:val="both"/>
        <w:rPr>
          <w:rFonts w:ascii="Times New Roman" w:hAnsi="Times New Roman" w:cs="Times New Roman"/>
          <w:lang w:val="kk-KZ"/>
        </w:rPr>
      </w:pPr>
    </w:p>
    <w:p w:rsidR="00FD372F" w:rsidRPr="00496214" w:rsidRDefault="00FD372F" w:rsidP="00FD372F">
      <w:pPr>
        <w:pBdr>
          <w:bottom w:val="single" w:sz="12" w:space="1" w:color="auto"/>
        </w:pBdr>
        <w:spacing w:after="0" w:line="240" w:lineRule="auto"/>
        <w:ind w:right="43"/>
        <w:jc w:val="both"/>
        <w:rPr>
          <w:rFonts w:ascii="Times New Roman" w:hAnsi="Times New Roman" w:cs="Times New Roman"/>
          <w:sz w:val="28"/>
          <w:lang w:val="kk-KZ"/>
        </w:rPr>
      </w:pPr>
    </w:p>
    <w:p w:rsidR="00FD372F" w:rsidRPr="00496214" w:rsidRDefault="00FD372F" w:rsidP="00FD372F">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FD372F" w:rsidRPr="00496214" w:rsidRDefault="00FD372F" w:rsidP="00FD372F">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p w:rsidR="0012074A" w:rsidRPr="008A3B49" w:rsidRDefault="0012074A" w:rsidP="008A3B49">
      <w:pPr>
        <w:shd w:val="clear" w:color="auto" w:fill="FFFFFF"/>
        <w:spacing w:after="0" w:line="240" w:lineRule="auto"/>
        <w:ind w:right="-55"/>
        <w:jc w:val="both"/>
        <w:rPr>
          <w:rFonts w:ascii="Times New Roman" w:hAnsi="Times New Roman" w:cs="Times New Roman"/>
          <w:iCs/>
          <w:color w:val="353535"/>
          <w:spacing w:val="-4"/>
          <w:sz w:val="28"/>
          <w:szCs w:val="28"/>
          <w:lang w:val="kk-KZ"/>
        </w:rPr>
      </w:pPr>
    </w:p>
    <w:sectPr w:rsidR="0012074A" w:rsidRPr="008A3B49" w:rsidSect="008A3B49">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7AC"/>
    <w:multiLevelType w:val="hybridMultilevel"/>
    <w:tmpl w:val="5CBE60F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385D1262"/>
    <w:multiLevelType w:val="hybridMultilevel"/>
    <w:tmpl w:val="9602700C"/>
    <w:lvl w:ilvl="0" w:tplc="04190001">
      <w:start w:val="1"/>
      <w:numFmt w:val="bullet"/>
      <w:lvlText w:val=""/>
      <w:lvlJc w:val="left"/>
      <w:pPr>
        <w:ind w:left="5889"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3BD9301F"/>
    <w:multiLevelType w:val="hybridMultilevel"/>
    <w:tmpl w:val="E14A979E"/>
    <w:lvl w:ilvl="0" w:tplc="874E5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CD16476"/>
    <w:multiLevelType w:val="hybridMultilevel"/>
    <w:tmpl w:val="C23AE1F0"/>
    <w:lvl w:ilvl="0" w:tplc="B97094E6">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6E6C6C55"/>
    <w:multiLevelType w:val="hybridMultilevel"/>
    <w:tmpl w:val="838AE3F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1B508F"/>
    <w:rsid w:val="000911AE"/>
    <w:rsid w:val="0012074A"/>
    <w:rsid w:val="00122CF8"/>
    <w:rsid w:val="001A3550"/>
    <w:rsid w:val="001B508F"/>
    <w:rsid w:val="00316E49"/>
    <w:rsid w:val="003B1585"/>
    <w:rsid w:val="004B4809"/>
    <w:rsid w:val="004E2057"/>
    <w:rsid w:val="00660F53"/>
    <w:rsid w:val="007A7BE3"/>
    <w:rsid w:val="007C0B0F"/>
    <w:rsid w:val="00816860"/>
    <w:rsid w:val="008A3B49"/>
    <w:rsid w:val="00A056ED"/>
    <w:rsid w:val="00A3458D"/>
    <w:rsid w:val="00B773AA"/>
    <w:rsid w:val="00BC732D"/>
    <w:rsid w:val="00C26D21"/>
    <w:rsid w:val="00C75F33"/>
    <w:rsid w:val="00CE5C84"/>
    <w:rsid w:val="00D834DA"/>
    <w:rsid w:val="00E768BB"/>
    <w:rsid w:val="00F46E4F"/>
    <w:rsid w:val="00F47867"/>
    <w:rsid w:val="00F702E6"/>
    <w:rsid w:val="00F94F9C"/>
    <w:rsid w:val="00FD37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43AEF"/>
  <w15:docId w15:val="{92B764AE-AFF0-4357-9E01-A2BF77F23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4D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34DA"/>
    <w:pPr>
      <w:ind w:left="720"/>
      <w:contextualSpacing/>
    </w:pPr>
  </w:style>
  <w:style w:type="character" w:customStyle="1" w:styleId="s0">
    <w:name w:val="s0"/>
    <w:basedOn w:val="a0"/>
    <w:rsid w:val="00D834DA"/>
    <w:rPr>
      <w:rFonts w:ascii="Times New Roman" w:eastAsia="SimSun" w:hAnsi="Times New Roman" w:cs="Times New Roman"/>
      <w:color w:val="000000"/>
      <w:sz w:val="22"/>
      <w:szCs w:val="22"/>
      <w:u w:val="none"/>
      <w:effect w:val="none"/>
      <w:lang w:val="en-US" w:eastAsia="en-US" w:bidi="ar-SA"/>
    </w:rPr>
  </w:style>
  <w:style w:type="character" w:customStyle="1" w:styleId="s3">
    <w:name w:val="s3"/>
    <w:basedOn w:val="a0"/>
    <w:rsid w:val="00F702E6"/>
  </w:style>
  <w:style w:type="character" w:styleId="a4">
    <w:name w:val="Hyperlink"/>
    <w:basedOn w:val="a0"/>
    <w:uiPriority w:val="99"/>
    <w:semiHidden/>
    <w:unhideWhenUsed/>
    <w:rsid w:val="00F70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Шолпан Тасымова</dc:creator>
  <cp:lastModifiedBy>Akmaral Sabitovna</cp:lastModifiedBy>
  <cp:revision>6</cp:revision>
  <dcterms:created xsi:type="dcterms:W3CDTF">2023-09-15T10:37:00Z</dcterms:created>
  <dcterms:modified xsi:type="dcterms:W3CDTF">2023-09-18T04:32:00Z</dcterms:modified>
</cp:coreProperties>
</file>