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FBD" w:rsidRPr="00F854DA" w:rsidRDefault="00E16356" w:rsidP="00F854DA">
      <w:pPr>
        <w:shd w:val="clear" w:color="auto" w:fill="FFFFFF"/>
        <w:ind w:left="4956" w:right="-55" w:firstLine="708"/>
        <w:rPr>
          <w:b/>
          <w:iCs/>
          <w:color w:val="353535"/>
          <w:spacing w:val="-4"/>
          <w:sz w:val="28"/>
          <w:szCs w:val="28"/>
        </w:rPr>
      </w:pPr>
      <w:proofErr w:type="spellStart"/>
      <w:r w:rsidRPr="00F854DA">
        <w:rPr>
          <w:b/>
          <w:iCs/>
          <w:color w:val="353535"/>
          <w:spacing w:val="-4"/>
          <w:sz w:val="28"/>
          <w:szCs w:val="28"/>
        </w:rPr>
        <w:t>Бекітіл</w:t>
      </w:r>
      <w:proofErr w:type="spellEnd"/>
      <w:r w:rsidR="008B3584" w:rsidRPr="00F854DA">
        <w:rPr>
          <w:b/>
          <w:iCs/>
          <w:color w:val="353535"/>
          <w:spacing w:val="-4"/>
          <w:sz w:val="28"/>
          <w:szCs w:val="28"/>
          <w:lang w:val="kk-KZ"/>
        </w:rPr>
        <w:t>ді</w:t>
      </w:r>
    </w:p>
    <w:p w:rsidR="002C6871" w:rsidRPr="00F854DA" w:rsidRDefault="002C6871" w:rsidP="00F854DA">
      <w:pPr>
        <w:shd w:val="clear" w:color="auto" w:fill="FFFFFF"/>
        <w:ind w:left="4248" w:right="-55"/>
        <w:rPr>
          <w:b/>
          <w:iCs/>
          <w:color w:val="353535"/>
          <w:spacing w:val="-4"/>
          <w:sz w:val="28"/>
          <w:szCs w:val="28"/>
        </w:rPr>
      </w:pPr>
      <w:r w:rsidRPr="00F854DA">
        <w:rPr>
          <w:b/>
          <w:iCs/>
          <w:color w:val="353535"/>
          <w:spacing w:val="-4"/>
          <w:sz w:val="28"/>
          <w:szCs w:val="28"/>
        </w:rPr>
        <w:t xml:space="preserve">Астана </w:t>
      </w:r>
      <w:proofErr w:type="spellStart"/>
      <w:r w:rsidRPr="00F854DA">
        <w:rPr>
          <w:b/>
          <w:iCs/>
          <w:color w:val="353535"/>
          <w:spacing w:val="-4"/>
          <w:sz w:val="28"/>
          <w:szCs w:val="28"/>
        </w:rPr>
        <w:t>қаласы</w:t>
      </w:r>
      <w:proofErr w:type="spellEnd"/>
      <w:r w:rsidRPr="00F854DA">
        <w:rPr>
          <w:b/>
          <w:iCs/>
          <w:color w:val="353535"/>
          <w:spacing w:val="-4"/>
          <w:sz w:val="28"/>
          <w:szCs w:val="28"/>
        </w:rPr>
        <w:t xml:space="preserve"> </w:t>
      </w:r>
      <w:proofErr w:type="spellStart"/>
      <w:r w:rsidRPr="00F854DA">
        <w:rPr>
          <w:b/>
          <w:iCs/>
          <w:color w:val="353535"/>
          <w:spacing w:val="-4"/>
          <w:sz w:val="28"/>
          <w:szCs w:val="28"/>
        </w:rPr>
        <w:t>әкімдігінің</w:t>
      </w:r>
      <w:proofErr w:type="spellEnd"/>
    </w:p>
    <w:p w:rsidR="002C6871" w:rsidRPr="00F854DA" w:rsidRDefault="002C6871" w:rsidP="00F854DA">
      <w:pPr>
        <w:shd w:val="clear" w:color="auto" w:fill="FFFFFF"/>
        <w:ind w:left="4248" w:right="-55"/>
        <w:rPr>
          <w:b/>
          <w:iCs/>
          <w:color w:val="353535"/>
          <w:spacing w:val="-4"/>
          <w:sz w:val="28"/>
          <w:szCs w:val="28"/>
        </w:rPr>
      </w:pPr>
      <w:r w:rsidRPr="00F854DA">
        <w:rPr>
          <w:b/>
          <w:iCs/>
          <w:color w:val="353535"/>
          <w:spacing w:val="-4"/>
          <w:sz w:val="28"/>
          <w:szCs w:val="28"/>
        </w:rPr>
        <w:t>"</w:t>
      </w:r>
      <w:proofErr w:type="spellStart"/>
      <w:r w:rsidRPr="00F854DA">
        <w:rPr>
          <w:b/>
          <w:iCs/>
          <w:color w:val="353535"/>
          <w:spacing w:val="-4"/>
          <w:sz w:val="28"/>
          <w:szCs w:val="28"/>
        </w:rPr>
        <w:t>Көпсалалы</w:t>
      </w:r>
      <w:proofErr w:type="spellEnd"/>
      <w:r w:rsidRPr="00F854DA">
        <w:rPr>
          <w:b/>
          <w:iCs/>
          <w:color w:val="353535"/>
          <w:spacing w:val="-4"/>
          <w:sz w:val="28"/>
          <w:szCs w:val="28"/>
        </w:rPr>
        <w:t xml:space="preserve"> медицина </w:t>
      </w:r>
      <w:proofErr w:type="spellStart"/>
      <w:r w:rsidRPr="00F854DA">
        <w:rPr>
          <w:b/>
          <w:iCs/>
          <w:color w:val="353535"/>
          <w:spacing w:val="-4"/>
          <w:sz w:val="28"/>
          <w:szCs w:val="28"/>
        </w:rPr>
        <w:t>орталы</w:t>
      </w:r>
      <w:r w:rsidRPr="00F854DA">
        <w:rPr>
          <w:b/>
          <w:iCs/>
          <w:color w:val="353535"/>
          <w:spacing w:val="-4"/>
          <w:sz w:val="28"/>
          <w:szCs w:val="28"/>
          <w:lang w:val="en-US"/>
        </w:rPr>
        <w:t>ғы</w:t>
      </w:r>
      <w:proofErr w:type="spellEnd"/>
      <w:r w:rsidRPr="00F854DA">
        <w:rPr>
          <w:b/>
          <w:iCs/>
          <w:color w:val="353535"/>
          <w:spacing w:val="-4"/>
          <w:sz w:val="28"/>
          <w:szCs w:val="28"/>
        </w:rPr>
        <w:t>"</w:t>
      </w:r>
    </w:p>
    <w:p w:rsidR="009F2FBD" w:rsidRPr="00F854DA" w:rsidRDefault="00E16356" w:rsidP="00F854DA">
      <w:pPr>
        <w:shd w:val="clear" w:color="auto" w:fill="FFFFFF"/>
        <w:ind w:left="4248" w:right="-55"/>
        <w:rPr>
          <w:b/>
          <w:iCs/>
          <w:color w:val="353535"/>
          <w:spacing w:val="-4"/>
          <w:sz w:val="28"/>
          <w:szCs w:val="28"/>
        </w:rPr>
      </w:pPr>
      <w:r w:rsidRPr="00F854DA">
        <w:rPr>
          <w:b/>
          <w:iCs/>
          <w:color w:val="353535"/>
          <w:spacing w:val="-4"/>
          <w:sz w:val="28"/>
          <w:szCs w:val="28"/>
        </w:rPr>
        <w:t xml:space="preserve">ШЖҚ МКК </w:t>
      </w:r>
      <w:proofErr w:type="spellStart"/>
      <w:r w:rsidRPr="00F854DA">
        <w:rPr>
          <w:b/>
          <w:iCs/>
          <w:color w:val="353535"/>
          <w:spacing w:val="-4"/>
          <w:sz w:val="28"/>
          <w:szCs w:val="28"/>
        </w:rPr>
        <w:t>директорының</w:t>
      </w:r>
      <w:proofErr w:type="spellEnd"/>
      <w:r w:rsidRPr="00F854DA">
        <w:rPr>
          <w:b/>
          <w:iCs/>
          <w:color w:val="353535"/>
          <w:spacing w:val="-4"/>
          <w:sz w:val="28"/>
          <w:szCs w:val="28"/>
        </w:rPr>
        <w:t xml:space="preserve"> </w:t>
      </w:r>
      <w:proofErr w:type="spellStart"/>
      <w:r w:rsidRPr="00F854DA">
        <w:rPr>
          <w:b/>
          <w:iCs/>
          <w:color w:val="353535"/>
          <w:spacing w:val="-4"/>
          <w:sz w:val="28"/>
          <w:szCs w:val="28"/>
        </w:rPr>
        <w:t>бұйрығымен</w:t>
      </w:r>
      <w:proofErr w:type="spellEnd"/>
    </w:p>
    <w:p w:rsidR="009F2FBD" w:rsidRPr="00F854DA" w:rsidRDefault="002C6871" w:rsidP="00F854DA">
      <w:pPr>
        <w:shd w:val="clear" w:color="auto" w:fill="FFFFFF"/>
        <w:ind w:left="4248" w:right="-55"/>
        <w:rPr>
          <w:bCs/>
          <w:iCs/>
          <w:color w:val="353535"/>
          <w:spacing w:val="-8"/>
          <w:sz w:val="28"/>
          <w:szCs w:val="28"/>
          <w:lang w:val="kk-KZ"/>
        </w:rPr>
      </w:pPr>
      <w:r w:rsidRPr="00F854DA">
        <w:rPr>
          <w:b/>
          <w:iCs/>
          <w:color w:val="353535"/>
          <w:spacing w:val="-4"/>
          <w:sz w:val="28"/>
          <w:szCs w:val="28"/>
        </w:rPr>
        <w:t xml:space="preserve">20____ </w:t>
      </w:r>
      <w:proofErr w:type="spellStart"/>
      <w:r w:rsidRPr="00F854DA">
        <w:rPr>
          <w:b/>
          <w:iCs/>
          <w:color w:val="353535"/>
          <w:spacing w:val="-4"/>
          <w:sz w:val="28"/>
          <w:szCs w:val="28"/>
        </w:rPr>
        <w:t>жыл</w:t>
      </w:r>
      <w:proofErr w:type="spellEnd"/>
      <w:r w:rsidRPr="00F854DA">
        <w:rPr>
          <w:b/>
          <w:iCs/>
          <w:color w:val="353535"/>
          <w:spacing w:val="-4"/>
          <w:sz w:val="28"/>
          <w:szCs w:val="28"/>
          <w:lang w:val="kk-KZ"/>
        </w:rPr>
        <w:t>ғы</w:t>
      </w:r>
      <w:r w:rsidRPr="00F854DA">
        <w:rPr>
          <w:b/>
          <w:iCs/>
          <w:color w:val="353535"/>
          <w:spacing w:val="-4"/>
          <w:sz w:val="28"/>
          <w:szCs w:val="28"/>
        </w:rPr>
        <w:t xml:space="preserve"> </w:t>
      </w:r>
      <w:r w:rsidRPr="00F854DA">
        <w:rPr>
          <w:b/>
          <w:iCs/>
          <w:color w:val="353535"/>
          <w:spacing w:val="-4"/>
          <w:sz w:val="28"/>
          <w:szCs w:val="28"/>
        </w:rPr>
        <w:t>"____"___________</w:t>
      </w:r>
      <w:r w:rsidR="00E16356" w:rsidRPr="00F854DA">
        <w:rPr>
          <w:b/>
          <w:iCs/>
          <w:color w:val="353535"/>
          <w:spacing w:val="-4"/>
          <w:sz w:val="28"/>
          <w:szCs w:val="28"/>
        </w:rPr>
        <w:t>№______</w:t>
      </w:r>
    </w:p>
    <w:p w:rsidR="009F2FBD" w:rsidRPr="00F854DA" w:rsidRDefault="00E16356" w:rsidP="00F854DA">
      <w:pPr>
        <w:shd w:val="clear" w:color="auto" w:fill="FFFFFF"/>
        <w:ind w:left="6362" w:right="-55" w:firstLine="10"/>
        <w:jc w:val="right"/>
        <w:rPr>
          <w:b/>
          <w:bCs/>
          <w:sz w:val="28"/>
          <w:szCs w:val="28"/>
        </w:rPr>
      </w:pPr>
      <w:r w:rsidRPr="00F854DA">
        <w:rPr>
          <w:sz w:val="28"/>
          <w:szCs w:val="28"/>
        </w:rPr>
        <w:t xml:space="preserve">                                                      </w:t>
      </w:r>
    </w:p>
    <w:p w:rsidR="00F854DA" w:rsidRDefault="002C43EA" w:rsidP="00F854DA">
      <w:pPr>
        <w:jc w:val="center"/>
        <w:rPr>
          <w:b/>
          <w:bCs/>
          <w:sz w:val="28"/>
          <w:szCs w:val="28"/>
          <w:lang w:val="kk-KZ"/>
        </w:rPr>
      </w:pPr>
      <w:r w:rsidRPr="00F854DA">
        <w:rPr>
          <w:b/>
          <w:bCs/>
          <w:sz w:val="28"/>
          <w:szCs w:val="28"/>
          <w:lang w:val="kk-KZ"/>
        </w:rPr>
        <w:t xml:space="preserve">ЦИТОЛОГИЯЛЫҚ ЗЕРТХАНА МЕҢГЕРУШІСІНІҢ </w:t>
      </w:r>
    </w:p>
    <w:p w:rsidR="00E16356" w:rsidRPr="00F854DA" w:rsidRDefault="002C43EA" w:rsidP="00F854DA">
      <w:pPr>
        <w:jc w:val="center"/>
        <w:rPr>
          <w:b/>
          <w:bCs/>
          <w:sz w:val="28"/>
          <w:szCs w:val="28"/>
        </w:rPr>
      </w:pPr>
      <w:r w:rsidRPr="00F854DA">
        <w:rPr>
          <w:b/>
          <w:bCs/>
          <w:sz w:val="28"/>
          <w:szCs w:val="28"/>
          <w:lang w:val="kk-KZ"/>
        </w:rPr>
        <w:t xml:space="preserve">ЛАУАЗЫМДЫҚ НҰСҚАУЛЫҒЫ </w:t>
      </w:r>
    </w:p>
    <w:p w:rsidR="00F854DA" w:rsidRDefault="00F854DA" w:rsidP="00F854DA">
      <w:pPr>
        <w:rPr>
          <w:b/>
          <w:bCs/>
          <w:sz w:val="28"/>
          <w:szCs w:val="28"/>
          <w:lang w:val="kk-KZ"/>
        </w:rPr>
      </w:pPr>
    </w:p>
    <w:p w:rsidR="0032224F" w:rsidRDefault="00E16356" w:rsidP="00F854DA">
      <w:pPr>
        <w:rPr>
          <w:b/>
          <w:sz w:val="28"/>
          <w:szCs w:val="28"/>
          <w:lang w:val="kk-KZ"/>
        </w:rPr>
      </w:pPr>
      <w:r w:rsidRPr="00F854DA">
        <w:rPr>
          <w:b/>
          <w:sz w:val="28"/>
          <w:szCs w:val="28"/>
          <w:lang w:val="kk-KZ"/>
        </w:rPr>
        <w:t>1</w:t>
      </w:r>
      <w:r w:rsidR="0032224F" w:rsidRPr="00F854DA">
        <w:rPr>
          <w:b/>
          <w:sz w:val="28"/>
          <w:szCs w:val="28"/>
          <w:lang w:val="kk-KZ"/>
        </w:rPr>
        <w:t>.ЖАЛПЫ ЕРЕЖЕЛЕР</w:t>
      </w:r>
    </w:p>
    <w:p w:rsidR="00F854DA" w:rsidRPr="00F854DA" w:rsidRDefault="00F854DA" w:rsidP="00F854DA">
      <w:pPr>
        <w:rPr>
          <w:b/>
          <w:sz w:val="28"/>
          <w:szCs w:val="28"/>
          <w:lang w:val="kk-KZ"/>
        </w:rPr>
      </w:pPr>
    </w:p>
    <w:p w:rsidR="0032224F" w:rsidRPr="00F854DA" w:rsidRDefault="0032224F" w:rsidP="00F854DA">
      <w:pPr>
        <w:ind w:firstLine="709"/>
        <w:jc w:val="both"/>
        <w:rPr>
          <w:sz w:val="28"/>
          <w:szCs w:val="28"/>
          <w:lang w:val="kk-KZ"/>
        </w:rPr>
      </w:pPr>
      <w:r w:rsidRPr="00F854DA">
        <w:rPr>
          <w:sz w:val="28"/>
          <w:szCs w:val="28"/>
          <w:lang w:val="kk-KZ"/>
        </w:rPr>
        <w:t xml:space="preserve">1. Осы лауазымдық нұсқаулық еңбек шарты негізінде және Қазақстан Республикасы Еңбек 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және Астана қаласы әкімдігінің «Көпсалалы медицина орталығы» (бұдан әрі-КМО) </w:t>
      </w:r>
      <w:r w:rsidR="00F854DA">
        <w:rPr>
          <w:sz w:val="28"/>
          <w:szCs w:val="28"/>
          <w:lang w:val="kk-KZ"/>
        </w:rPr>
        <w:t xml:space="preserve">ШЖҚ МКК. Цитологиялық зертхана </w:t>
      </w:r>
      <w:r w:rsidRPr="00F854DA">
        <w:rPr>
          <w:sz w:val="28"/>
          <w:szCs w:val="28"/>
          <w:lang w:val="kk-KZ"/>
        </w:rPr>
        <w:t>меңгерушісінің біліктілік талаптарын, негізгі құқықтарын, міндеттері мен жауапкершілігін айқындайды.</w:t>
      </w:r>
    </w:p>
    <w:p w:rsidR="0032224F" w:rsidRPr="00F854DA" w:rsidRDefault="0032224F" w:rsidP="00F854DA">
      <w:pPr>
        <w:ind w:firstLine="709"/>
        <w:jc w:val="both"/>
        <w:rPr>
          <w:sz w:val="28"/>
          <w:szCs w:val="28"/>
          <w:lang w:val="kk-KZ"/>
        </w:rPr>
      </w:pPr>
      <w:r w:rsidRPr="00F854DA">
        <w:rPr>
          <w:sz w:val="28"/>
          <w:szCs w:val="28"/>
          <w:lang w:val="kk-KZ"/>
        </w:rPr>
        <w:t>2. Цитологиялық зертхана меңгерушісі Қазақстан Республикасының қолданыстағы еңбек заңнамасына, КМО директорының бұйрығына сәйкес қызметшілер санатына жатады, атқаратын лауазымына тағайындалады және босатылады.</w:t>
      </w:r>
    </w:p>
    <w:p w:rsidR="0032224F" w:rsidRPr="00F854DA" w:rsidRDefault="0032224F" w:rsidP="00F854DA">
      <w:pPr>
        <w:ind w:firstLine="709"/>
        <w:jc w:val="both"/>
        <w:rPr>
          <w:sz w:val="28"/>
          <w:szCs w:val="28"/>
          <w:lang w:val="kk-KZ"/>
        </w:rPr>
      </w:pPr>
      <w:r w:rsidRPr="00F854DA">
        <w:rPr>
          <w:sz w:val="28"/>
          <w:szCs w:val="28"/>
          <w:lang w:val="kk-KZ"/>
        </w:rPr>
        <w:t>3. Цитологиялық зертхана  меңгерушісі КМО директорының емдеу</w:t>
      </w:r>
      <w:r w:rsidR="00F854DA">
        <w:rPr>
          <w:sz w:val="28"/>
          <w:szCs w:val="28"/>
          <w:lang w:val="kk-KZ"/>
        </w:rPr>
        <w:t xml:space="preserve"> </w:t>
      </w:r>
      <w:r w:rsidRPr="00F854DA">
        <w:rPr>
          <w:sz w:val="28"/>
          <w:szCs w:val="28"/>
          <w:lang w:val="kk-KZ"/>
        </w:rPr>
        <w:t>жұмысы жөніндегі орынбасарына тікелей бағынады.</w:t>
      </w:r>
    </w:p>
    <w:p w:rsidR="002C43EA" w:rsidRPr="00F854DA" w:rsidRDefault="002C43EA" w:rsidP="00F854DA">
      <w:pPr>
        <w:ind w:firstLine="709"/>
        <w:jc w:val="both"/>
        <w:rPr>
          <w:color w:val="000000"/>
          <w:sz w:val="28"/>
          <w:szCs w:val="28"/>
          <w:lang w:val="kk-KZ"/>
        </w:rPr>
      </w:pPr>
      <w:r w:rsidRPr="00F854DA">
        <w:rPr>
          <w:sz w:val="28"/>
          <w:szCs w:val="28"/>
          <w:lang w:val="kk-KZ"/>
        </w:rPr>
        <w:t>4.</w:t>
      </w:r>
      <w:r w:rsidRPr="00F854DA">
        <w:rPr>
          <w:color w:val="000000"/>
          <w:sz w:val="28"/>
          <w:szCs w:val="28"/>
          <w:lang w:val="kk-KZ"/>
        </w:rPr>
        <w:t xml:space="preserve"> </w:t>
      </w:r>
      <w:r w:rsidR="00D95FAF" w:rsidRPr="00F854DA">
        <w:rPr>
          <w:color w:val="000000"/>
          <w:sz w:val="28"/>
          <w:szCs w:val="28"/>
          <w:lang w:val="kk-KZ"/>
        </w:rPr>
        <w:t>Ц</w:t>
      </w:r>
      <w:r w:rsidRPr="00F854DA">
        <w:rPr>
          <w:color w:val="000000"/>
          <w:sz w:val="28"/>
          <w:szCs w:val="28"/>
          <w:lang w:val="kk-KZ"/>
        </w:rPr>
        <w:t>итологиялық зертхана меңгерушілері өз қызметін мыналарға сәйкес жүзеге асырады</w:t>
      </w:r>
    </w:p>
    <w:p w:rsidR="000B574F" w:rsidRPr="00F854DA" w:rsidRDefault="000B574F" w:rsidP="00F854DA">
      <w:pPr>
        <w:ind w:firstLine="709"/>
        <w:jc w:val="both"/>
        <w:rPr>
          <w:color w:val="000000"/>
          <w:sz w:val="28"/>
          <w:szCs w:val="28"/>
          <w:lang w:val="kk-KZ"/>
        </w:rPr>
      </w:pPr>
      <w:r w:rsidRPr="00F854DA">
        <w:rPr>
          <w:color w:val="000000"/>
          <w:sz w:val="28"/>
          <w:szCs w:val="28"/>
          <w:lang w:val="kk-KZ"/>
        </w:rPr>
        <w:t xml:space="preserve">1) Денсаулық сақтау саласындағы қатынастарды, Қазақстан Республикасының қолданыстағы заңнамасын реттейтін нормативтік құқықтық актілермен; </w:t>
      </w:r>
    </w:p>
    <w:p w:rsidR="000B574F" w:rsidRPr="00F854DA" w:rsidRDefault="000B574F" w:rsidP="00F854DA">
      <w:pPr>
        <w:ind w:firstLine="709"/>
        <w:jc w:val="both"/>
        <w:rPr>
          <w:color w:val="000000"/>
          <w:sz w:val="28"/>
          <w:szCs w:val="28"/>
          <w:lang w:val="kk-KZ"/>
        </w:rPr>
      </w:pPr>
      <w:r w:rsidRPr="00F854DA">
        <w:rPr>
          <w:color w:val="000000"/>
          <w:sz w:val="28"/>
          <w:szCs w:val="28"/>
          <w:lang w:val="kk-KZ"/>
        </w:rPr>
        <w:t>2) Денсаулық сақтау</w:t>
      </w:r>
      <w:r w:rsidR="00AD27E6" w:rsidRPr="00F854DA">
        <w:rPr>
          <w:color w:val="000000"/>
          <w:sz w:val="28"/>
          <w:szCs w:val="28"/>
          <w:lang w:val="kk-KZ"/>
        </w:rPr>
        <w:t xml:space="preserve"> Министрлігінің ,Астана қаласының қоғамдық д</w:t>
      </w:r>
      <w:r w:rsidRPr="00F854DA">
        <w:rPr>
          <w:color w:val="000000"/>
          <w:sz w:val="28"/>
          <w:szCs w:val="28"/>
          <w:lang w:val="kk-KZ"/>
        </w:rPr>
        <w:t>енсаулық сақ</w:t>
      </w:r>
      <w:r w:rsidR="00F854DA">
        <w:rPr>
          <w:color w:val="000000"/>
          <w:sz w:val="28"/>
          <w:szCs w:val="28"/>
          <w:lang w:val="kk-KZ"/>
        </w:rPr>
        <w:t>тау басқармасының бұйрықтарымен</w:t>
      </w:r>
      <w:r w:rsidRPr="00F854DA">
        <w:rPr>
          <w:color w:val="000000"/>
          <w:sz w:val="28"/>
          <w:szCs w:val="28"/>
          <w:lang w:val="kk-KZ"/>
        </w:rPr>
        <w:t>,</w:t>
      </w:r>
      <w:r w:rsidR="00F854DA">
        <w:rPr>
          <w:color w:val="000000"/>
          <w:sz w:val="28"/>
          <w:szCs w:val="28"/>
          <w:lang w:val="kk-KZ"/>
        </w:rPr>
        <w:t xml:space="preserve"> </w:t>
      </w:r>
      <w:r w:rsidRPr="00F854DA">
        <w:rPr>
          <w:color w:val="000000"/>
          <w:sz w:val="28"/>
          <w:szCs w:val="28"/>
          <w:lang w:val="kk-KZ"/>
        </w:rPr>
        <w:t>орталық директорының нұсқауларымен</w:t>
      </w:r>
    </w:p>
    <w:p w:rsidR="000B574F" w:rsidRPr="00F854DA" w:rsidRDefault="000B574F" w:rsidP="00F854DA">
      <w:pPr>
        <w:ind w:firstLine="709"/>
        <w:jc w:val="both"/>
        <w:rPr>
          <w:color w:val="000000"/>
          <w:sz w:val="28"/>
          <w:szCs w:val="28"/>
          <w:lang w:val="kk-KZ"/>
        </w:rPr>
      </w:pPr>
      <w:r w:rsidRPr="00F854DA">
        <w:rPr>
          <w:color w:val="000000"/>
          <w:sz w:val="28"/>
          <w:szCs w:val="28"/>
          <w:lang w:val="kk-KZ"/>
        </w:rPr>
        <w:t>3) ішкі еңбек тәртібі ережелерімен, орталықтың ішкі құжаттарымен және осы лауазымдық нұсқаулықпен.</w:t>
      </w:r>
    </w:p>
    <w:p w:rsidR="000B574F" w:rsidRPr="00F854DA" w:rsidRDefault="000B574F" w:rsidP="00F854DA">
      <w:pPr>
        <w:ind w:firstLine="709"/>
        <w:jc w:val="both"/>
        <w:rPr>
          <w:sz w:val="28"/>
          <w:szCs w:val="28"/>
          <w:lang w:val="kk-KZ"/>
        </w:rPr>
      </w:pPr>
      <w:r w:rsidRPr="00F854DA">
        <w:rPr>
          <w:color w:val="000000"/>
          <w:sz w:val="28"/>
          <w:szCs w:val="28"/>
          <w:lang w:val="kk-KZ"/>
        </w:rPr>
        <w:t>5.</w:t>
      </w:r>
      <w:r w:rsidR="00F854DA">
        <w:rPr>
          <w:sz w:val="28"/>
          <w:szCs w:val="28"/>
          <w:lang w:val="kk-KZ"/>
        </w:rPr>
        <w:t xml:space="preserve"> Цитологиялық зертхана </w:t>
      </w:r>
      <w:r w:rsidRPr="00F854DA">
        <w:rPr>
          <w:sz w:val="28"/>
          <w:szCs w:val="28"/>
          <w:lang w:val="kk-KZ"/>
        </w:rPr>
        <w:t>меңгерушісі лауазымына жоғары медициналық білімі бар, мамандығы бойынша сертификаты бар адам тағайындалады.</w:t>
      </w:r>
    </w:p>
    <w:p w:rsidR="0032224F" w:rsidRPr="00F854DA" w:rsidRDefault="002C43EA" w:rsidP="00F854DA">
      <w:pPr>
        <w:ind w:firstLine="709"/>
        <w:jc w:val="both"/>
        <w:rPr>
          <w:sz w:val="28"/>
          <w:szCs w:val="28"/>
          <w:lang w:val="kk-KZ"/>
        </w:rPr>
      </w:pPr>
      <w:r w:rsidRPr="00F854DA">
        <w:rPr>
          <w:sz w:val="28"/>
          <w:szCs w:val="28"/>
          <w:lang w:val="kk-KZ"/>
        </w:rPr>
        <w:t>6</w:t>
      </w:r>
      <w:r w:rsidR="00F854DA">
        <w:rPr>
          <w:sz w:val="28"/>
          <w:szCs w:val="28"/>
          <w:lang w:val="kk-KZ"/>
        </w:rPr>
        <w:t xml:space="preserve">. Цитологиялық зертхана </w:t>
      </w:r>
      <w:r w:rsidR="0032224F" w:rsidRPr="00F854DA">
        <w:rPr>
          <w:sz w:val="28"/>
          <w:szCs w:val="28"/>
          <w:lang w:val="kk-KZ"/>
        </w:rPr>
        <w:t xml:space="preserve">меңгерушісі </w:t>
      </w:r>
      <w:r w:rsidR="00D95FAF" w:rsidRPr="00F854DA">
        <w:rPr>
          <w:sz w:val="28"/>
          <w:szCs w:val="28"/>
          <w:lang w:val="kk-KZ"/>
        </w:rPr>
        <w:t>е</w:t>
      </w:r>
      <w:r w:rsidR="00D95FAF" w:rsidRPr="00F854DA">
        <w:rPr>
          <w:color w:val="000000"/>
          <w:sz w:val="28"/>
          <w:szCs w:val="28"/>
          <w:lang w:val="kk-KZ"/>
        </w:rPr>
        <w:t>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r w:rsidR="00D95FAF" w:rsidRPr="00F854DA">
        <w:rPr>
          <w:sz w:val="28"/>
          <w:szCs w:val="28"/>
          <w:lang w:val="kk-KZ"/>
        </w:rPr>
        <w:t xml:space="preserve"> </w:t>
      </w:r>
    </w:p>
    <w:p w:rsidR="00F854DA" w:rsidRDefault="00F854DA" w:rsidP="00F854DA">
      <w:pPr>
        <w:jc w:val="both"/>
        <w:rPr>
          <w:b/>
          <w:sz w:val="28"/>
          <w:szCs w:val="28"/>
          <w:lang w:val="kk-KZ"/>
        </w:rPr>
      </w:pPr>
    </w:p>
    <w:p w:rsidR="00880D60" w:rsidRDefault="00B07234" w:rsidP="00F854DA">
      <w:pPr>
        <w:jc w:val="both"/>
        <w:rPr>
          <w:b/>
          <w:sz w:val="28"/>
          <w:szCs w:val="28"/>
          <w:lang w:val="kk-KZ"/>
        </w:rPr>
      </w:pPr>
      <w:r w:rsidRPr="00F854DA">
        <w:rPr>
          <w:b/>
          <w:sz w:val="28"/>
          <w:szCs w:val="28"/>
          <w:lang w:val="kk-KZ"/>
        </w:rPr>
        <w:lastRenderedPageBreak/>
        <w:t>2</w:t>
      </w:r>
      <w:r w:rsidR="00880D60" w:rsidRPr="00F854DA">
        <w:rPr>
          <w:b/>
          <w:sz w:val="28"/>
          <w:szCs w:val="28"/>
          <w:lang w:val="kk-KZ"/>
        </w:rPr>
        <w:t>.</w:t>
      </w:r>
      <w:r w:rsidR="00F854DA">
        <w:rPr>
          <w:b/>
          <w:sz w:val="28"/>
          <w:szCs w:val="28"/>
          <w:lang w:val="kk-KZ"/>
        </w:rPr>
        <w:t>МІНДЕТТЕРІ</w:t>
      </w:r>
    </w:p>
    <w:p w:rsidR="00F854DA" w:rsidRPr="00F854DA" w:rsidRDefault="00F854DA" w:rsidP="00F854DA">
      <w:pPr>
        <w:jc w:val="both"/>
        <w:rPr>
          <w:b/>
          <w:sz w:val="28"/>
          <w:szCs w:val="28"/>
          <w:lang w:val="kk-KZ"/>
        </w:rPr>
      </w:pPr>
    </w:p>
    <w:p w:rsidR="00880D60" w:rsidRPr="00F854DA" w:rsidRDefault="00F854DA" w:rsidP="00F854DA">
      <w:pPr>
        <w:ind w:firstLine="709"/>
        <w:jc w:val="both"/>
        <w:rPr>
          <w:sz w:val="28"/>
          <w:szCs w:val="28"/>
          <w:lang w:val="kk-KZ"/>
        </w:rPr>
      </w:pPr>
      <w:r>
        <w:rPr>
          <w:sz w:val="28"/>
          <w:szCs w:val="28"/>
          <w:lang w:val="kk-KZ"/>
        </w:rPr>
        <w:t xml:space="preserve">Цитологиялық зертхана </w:t>
      </w:r>
      <w:r w:rsidR="00880D60" w:rsidRPr="00F854DA">
        <w:rPr>
          <w:sz w:val="28"/>
          <w:szCs w:val="28"/>
          <w:lang w:val="kk-KZ"/>
        </w:rPr>
        <w:t>меңгерушісі</w:t>
      </w:r>
      <w:r>
        <w:rPr>
          <w:sz w:val="28"/>
          <w:szCs w:val="28"/>
          <w:lang w:val="kk-KZ"/>
        </w:rPr>
        <w:t xml:space="preserve"> </w:t>
      </w:r>
      <w:r w:rsidR="00B07234" w:rsidRPr="00F854DA">
        <w:rPr>
          <w:sz w:val="28"/>
          <w:szCs w:val="28"/>
          <w:lang w:val="kk-KZ"/>
        </w:rPr>
        <w:t>міндеті</w:t>
      </w:r>
      <w:r w:rsidR="00880D60" w:rsidRPr="00F854DA">
        <w:rPr>
          <w:sz w:val="28"/>
          <w:szCs w:val="28"/>
          <w:lang w:val="kk-KZ"/>
        </w:rPr>
        <w:t>:</w:t>
      </w:r>
    </w:p>
    <w:p w:rsidR="00D95FAF" w:rsidRPr="00F854DA" w:rsidRDefault="00D95FAF" w:rsidP="00F854DA">
      <w:pPr>
        <w:pStyle w:val="ab"/>
        <w:numPr>
          <w:ilvl w:val="0"/>
          <w:numId w:val="5"/>
        </w:numPr>
        <w:spacing w:after="0" w:line="240" w:lineRule="auto"/>
        <w:ind w:left="0" w:firstLine="709"/>
        <w:jc w:val="both"/>
        <w:rPr>
          <w:color w:val="000000"/>
          <w:lang w:val="kk-KZ"/>
        </w:rPr>
      </w:pPr>
      <w:r w:rsidRPr="00F854DA">
        <w:rPr>
          <w:color w:val="000000"/>
          <w:lang w:val="kk-KZ"/>
        </w:rPr>
        <w:t>Цитологиялық зертхананың барлық қызметкерлерінің Орталықтың Жарғысы мен ішкі тәртіп ережелерін сақтауын қадағалау және бақылау;</w:t>
      </w:r>
    </w:p>
    <w:p w:rsidR="00F854DA" w:rsidRPr="00F854DA" w:rsidRDefault="00F854DA" w:rsidP="00F854DA">
      <w:pPr>
        <w:pStyle w:val="ab"/>
        <w:numPr>
          <w:ilvl w:val="0"/>
          <w:numId w:val="5"/>
        </w:numPr>
        <w:spacing w:after="0" w:line="240" w:lineRule="auto"/>
        <w:ind w:left="0" w:firstLine="709"/>
        <w:jc w:val="both"/>
        <w:rPr>
          <w:lang w:val="kk-KZ"/>
        </w:rPr>
      </w:pPr>
      <w:r>
        <w:rPr>
          <w:lang w:val="kk-KZ"/>
        </w:rPr>
        <w:t>Бөлімшенің жұмысын ұйымдастыру;</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Жеке еңбек шартында белгіленген Еңбек міндеттерін орындау;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Орталықтың миссиясын жүзеге асыру үшін командада жұмыс істеу;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Медициналық этика және деонтология ережелерін сақтау;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Қызметтік ақпараттың құпиялылығын қамтамасыз ету;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Бөлімшенің жұмыс жоспарын жасау оның орындалуын ұйымдастыру және бақылау;</w:t>
      </w:r>
    </w:p>
    <w:p w:rsidR="00D95FAF" w:rsidRPr="00F854DA" w:rsidRDefault="00B07234" w:rsidP="00F854DA">
      <w:pPr>
        <w:pStyle w:val="ab"/>
        <w:numPr>
          <w:ilvl w:val="0"/>
          <w:numId w:val="5"/>
        </w:numPr>
        <w:spacing w:after="0" w:line="240" w:lineRule="auto"/>
        <w:ind w:left="0" w:firstLine="709"/>
        <w:jc w:val="both"/>
        <w:rPr>
          <w:lang w:val="kk-KZ"/>
        </w:rPr>
      </w:pPr>
      <w:r w:rsidRPr="00F854DA">
        <w:rPr>
          <w:color w:val="000000"/>
          <w:lang w:val="kk-KZ"/>
        </w:rPr>
        <w:t xml:space="preserve">Цитологиялық </w:t>
      </w:r>
      <w:r w:rsidR="00D95FAF" w:rsidRPr="00F854DA">
        <w:rPr>
          <w:color w:val="000000"/>
          <w:lang w:val="kk-KZ"/>
        </w:rPr>
        <w:t xml:space="preserve">диагностикадағы ең тиімді, заманауи әдістер мен технологияларды пайдалана отырып, цитологиялық зертхананың қызметін ұйымдастыру және қамтамасыз ету; </w:t>
      </w:r>
    </w:p>
    <w:p w:rsidR="00B24E34"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Медициналық көмектің сапасын басқару жүйесіне қатысу;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Бөлімшеде сапа менеджменті стандарттарын енгізуді қамтамасыз ету, сондай-ақ оның орындалу барысын бақылау;</w:t>
      </w:r>
    </w:p>
    <w:p w:rsidR="00B24E34"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Ұйымдастыру-әдістемелік бөлімге, сапа менеджменті бөліміне талдамалық ақпарат бере отырып, цитологиялық зертхананың қызметіне жүйелі түрде мониторинг пен талдау жүргізу (тоқсанына кемінде 1 рет), ал алынған мәліметтер негізінде сеніп тапсырылған Бөлімше жұмысының сапасы мен тиімділігін жақсарту жөніндегі іс-шараларды жүзеге асыру; </w:t>
      </w:r>
    </w:p>
    <w:p w:rsidR="00B24E34"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 xml:space="preserve">Қызметкерлердің бекітілген стандарттарды, саясаттар мен рәсімдерді уақтылы және дұрыс орындауын бақылау; </w:t>
      </w:r>
    </w:p>
    <w:p w:rsidR="00D95FAF" w:rsidRPr="00F854DA" w:rsidRDefault="00D95FAF" w:rsidP="00F854DA">
      <w:pPr>
        <w:pStyle w:val="ab"/>
        <w:numPr>
          <w:ilvl w:val="0"/>
          <w:numId w:val="5"/>
        </w:numPr>
        <w:spacing w:after="0" w:line="240" w:lineRule="auto"/>
        <w:ind w:left="0" w:firstLine="709"/>
        <w:jc w:val="both"/>
        <w:rPr>
          <w:lang w:val="kk-KZ"/>
        </w:rPr>
      </w:pPr>
      <w:r w:rsidRPr="00F854DA">
        <w:rPr>
          <w:color w:val="000000"/>
          <w:lang w:val="kk-KZ"/>
        </w:rPr>
        <w:t>Қажетті жабдықтар мен шығын материалдарын уақтылы сатып алу арқылы цитологиялық зертхананың үздіксіз жұмысын қамтамасыз ету;</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Қолда бар жабдықты ұтымды пайдалануды және дұрыс пайдалануды бақылау;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Орталық қызметкерлері тарапынан өтініштер мен ұсыныстар фактілерін өз құзыретіне қарай қарау;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Бөлімшеде санитариялық-эпидемиологиялық режимнің, еңбек қауіпсіздігі және еңбекті қорғау техникасы қағидаларының, өртке қарсы қауіпсіздік қағидаларының сақталуын сақтау және бақылау;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Цитологиялық зертханада бар мед</w:t>
      </w:r>
      <w:r w:rsidR="00B07234" w:rsidRPr="00F854DA">
        <w:rPr>
          <w:color w:val="000000"/>
          <w:lang w:val="kk-KZ"/>
        </w:rPr>
        <w:t>ициналық аппаратура мен жабдықтар</w:t>
      </w:r>
      <w:r w:rsidRPr="00F854DA">
        <w:rPr>
          <w:color w:val="000000"/>
          <w:lang w:val="kk-KZ"/>
        </w:rPr>
        <w:t xml:space="preserve">дың жұмысына тиісті бақылауды қамтамасыз ету;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Қызметкерлердің ағымдағы жылға арналған демалыс кестесі және жұмыс уақытын есепке алу табелі бекітілсін;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Жұмысты зертхана қызметкерлері арасында бөлу, зерттеулердің тиісті санын өзі жүргізу;</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Диагностика бөлімшелерінің дәрігерлеріне кеңес беру</w:t>
      </w:r>
    </w:p>
    <w:p w:rsidR="00B24E34" w:rsidRPr="00F854DA" w:rsidRDefault="00B07234" w:rsidP="00F854DA">
      <w:pPr>
        <w:pStyle w:val="ab"/>
        <w:numPr>
          <w:ilvl w:val="0"/>
          <w:numId w:val="5"/>
        </w:numPr>
        <w:spacing w:after="0" w:line="240" w:lineRule="auto"/>
        <w:ind w:left="0" w:firstLine="709"/>
        <w:jc w:val="both"/>
        <w:rPr>
          <w:lang w:val="kk-KZ"/>
        </w:rPr>
      </w:pPr>
      <w:r w:rsidRPr="00F854DA">
        <w:rPr>
          <w:color w:val="000000"/>
          <w:lang w:val="kk-KZ"/>
        </w:rPr>
        <w:t>Жабдыққа қажет</w:t>
      </w:r>
      <w:r w:rsidR="00B24E34" w:rsidRPr="00F854DA">
        <w:rPr>
          <w:color w:val="000000"/>
          <w:lang w:val="kk-KZ"/>
        </w:rPr>
        <w:t xml:space="preserve"> материалына өтінімдер жасау; </w:t>
      </w:r>
    </w:p>
    <w:p w:rsidR="00B24E34" w:rsidRPr="00F854DA" w:rsidRDefault="00B07234" w:rsidP="00F854DA">
      <w:pPr>
        <w:pStyle w:val="ab"/>
        <w:numPr>
          <w:ilvl w:val="0"/>
          <w:numId w:val="5"/>
        </w:numPr>
        <w:spacing w:after="0" w:line="240" w:lineRule="auto"/>
        <w:ind w:left="0" w:firstLine="709"/>
        <w:jc w:val="both"/>
        <w:rPr>
          <w:lang w:val="kk-KZ"/>
        </w:rPr>
      </w:pPr>
      <w:r w:rsidRPr="00F854DA">
        <w:rPr>
          <w:color w:val="000000"/>
          <w:lang w:val="kk-KZ"/>
        </w:rPr>
        <w:lastRenderedPageBreak/>
        <w:t>Цитологиялық зертхана</w:t>
      </w:r>
      <w:r w:rsidR="00B24E34" w:rsidRPr="00F854DA">
        <w:rPr>
          <w:color w:val="000000"/>
          <w:lang w:val="kk-KZ"/>
        </w:rPr>
        <w:t xml:space="preserve"> қызметкерлерінің жұмысына, оның ішінде жүргізілетін зерттеулердің сапасына және медициналық құжаттаманы жүргізуге жүйелі бақылауды жүзеге асыру;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Диагностикада қиындықтар туғызатын барлық жағдайларға, зертханалық зерттеулер деректерінің талдау хаттамаларын ресімдеумен сәйкес келмеу жағдайларына талдау жүргізу;</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Құрылымдық бөлімшенің жұмысын реттейтін барлық нормативтік және ұйымдастырушылық-өкімдік құжаттарды бөлім қызметкерлерінің назарына уақтылы жеткізу;</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Шығын материалының дұрыс сақталуын, пайдаланылуын және есепке алынуын қадағалау;</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Анықталған тәуекелдер бойынша түзету және алдын алу іс-әрекеттерін жүргізу, нәтижелерді </w:t>
      </w:r>
      <w:r w:rsidR="00F854DA">
        <w:rPr>
          <w:color w:val="000000"/>
          <w:lang w:val="kk-KZ"/>
        </w:rPr>
        <w:t>директордың</w:t>
      </w:r>
      <w:r w:rsidRPr="00F854DA">
        <w:rPr>
          <w:color w:val="000000"/>
          <w:lang w:val="kk-KZ"/>
        </w:rPr>
        <w:t xml:space="preserve"> орынбасарына жеткізу;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Салауатты өмір салтын насихаттауды және қалыптастыруды ұйымдастыру; </w:t>
      </w:r>
    </w:p>
    <w:p w:rsidR="00B24E34" w:rsidRPr="00F854DA" w:rsidRDefault="00B24E34" w:rsidP="00F854DA">
      <w:pPr>
        <w:pStyle w:val="ab"/>
        <w:numPr>
          <w:ilvl w:val="0"/>
          <w:numId w:val="5"/>
        </w:numPr>
        <w:spacing w:after="0" w:line="240" w:lineRule="auto"/>
        <w:ind w:left="0" w:firstLine="709"/>
        <w:jc w:val="both"/>
        <w:rPr>
          <w:lang w:val="kk-KZ"/>
        </w:rPr>
      </w:pPr>
      <w:r w:rsidRPr="00F854DA">
        <w:rPr>
          <w:color w:val="000000"/>
          <w:lang w:val="kk-KZ"/>
        </w:rPr>
        <w:t xml:space="preserve">Бөлімше персоналының профилактикалық медициналық тексеруден, аттестаттаудан, біліктілігін арттырудан уақтылы өту үшін жағдайлар жасау; </w:t>
      </w:r>
    </w:p>
    <w:p w:rsidR="00B24E34" w:rsidRPr="00F854DA" w:rsidRDefault="00F854DA" w:rsidP="00F854DA">
      <w:pPr>
        <w:pStyle w:val="ab"/>
        <w:numPr>
          <w:ilvl w:val="0"/>
          <w:numId w:val="5"/>
        </w:numPr>
        <w:spacing w:after="0" w:line="240" w:lineRule="auto"/>
        <w:ind w:left="0" w:firstLine="709"/>
        <w:jc w:val="both"/>
        <w:rPr>
          <w:lang w:val="kk-KZ"/>
        </w:rPr>
      </w:pPr>
      <w:r>
        <w:rPr>
          <w:color w:val="000000"/>
          <w:lang w:val="kk-KZ"/>
        </w:rPr>
        <w:t>Директордың</w:t>
      </w:r>
      <w:r w:rsidR="00B24E34" w:rsidRPr="00F854DA">
        <w:rPr>
          <w:color w:val="000000"/>
          <w:lang w:val="kk-KZ"/>
        </w:rPr>
        <w:t xml:space="preserve"> және оның орынбасарларының назарына адамдардың өмірі мен денсаулығына қауіп төндіретін бөлімдегі барлық төтенше жағдайлар, жұмыс беруші мен қызметкерлердің мүлкінің сақталуы, сондай-ақ қабылданған шаралар туралы хабарлау;</w:t>
      </w:r>
    </w:p>
    <w:p w:rsidR="00B24E34" w:rsidRPr="00F854DA" w:rsidRDefault="00B24E34" w:rsidP="00F854DA">
      <w:pPr>
        <w:ind w:firstLine="709"/>
        <w:jc w:val="both"/>
        <w:rPr>
          <w:color w:val="000000"/>
          <w:sz w:val="28"/>
          <w:szCs w:val="28"/>
          <w:lang w:val="kk-KZ"/>
        </w:rPr>
      </w:pPr>
      <w:r w:rsidRPr="00F854DA">
        <w:rPr>
          <w:sz w:val="28"/>
          <w:szCs w:val="28"/>
          <w:lang w:val="kk-KZ"/>
        </w:rPr>
        <w:t>8.</w:t>
      </w:r>
      <w:r w:rsidRPr="00F854DA">
        <w:rPr>
          <w:color w:val="000000"/>
          <w:sz w:val="28"/>
          <w:szCs w:val="28"/>
          <w:lang w:val="kk-KZ"/>
        </w:rPr>
        <w:t>Цитологиялық зертхананың меңгерушісі білуі тиіс:</w:t>
      </w:r>
    </w:p>
    <w:p w:rsidR="00B24E34" w:rsidRPr="00F854DA" w:rsidRDefault="00B24E34" w:rsidP="00F854DA">
      <w:pPr>
        <w:ind w:firstLine="709"/>
        <w:jc w:val="both"/>
        <w:rPr>
          <w:sz w:val="28"/>
          <w:szCs w:val="28"/>
          <w:lang w:val="kk-KZ"/>
        </w:rPr>
      </w:pPr>
      <w:r w:rsidRPr="00F854DA">
        <w:rPr>
          <w:sz w:val="28"/>
          <w:szCs w:val="28"/>
          <w:lang w:val="kk-KZ"/>
        </w:rPr>
        <w:t>* Қазақстан Республикасының 1995 жылғы 30 тамыздағы Конституциясымен (08.06.2022 ж. жағдай бойынша өзгертулер мен толықтырулармен);</w:t>
      </w:r>
    </w:p>
    <w:p w:rsidR="00B24E34" w:rsidRPr="00F854DA" w:rsidRDefault="00B24E34" w:rsidP="00F854DA">
      <w:pPr>
        <w:ind w:firstLine="709"/>
        <w:jc w:val="both"/>
        <w:rPr>
          <w:sz w:val="28"/>
          <w:szCs w:val="28"/>
          <w:lang w:val="kk-KZ"/>
        </w:rPr>
      </w:pPr>
      <w:r w:rsidRPr="00F854DA">
        <w:rPr>
          <w:sz w:val="28"/>
          <w:szCs w:val="28"/>
          <w:lang w:val="kk-KZ"/>
        </w:rPr>
        <w:t>* Қазақстан Республикасының 2015 жылғы 23 қарашадағы Еңбек кодексімен (04.07.2022 ж. жағдай бойынша өзгерістермен және толықтырулармен);</w:t>
      </w:r>
    </w:p>
    <w:p w:rsidR="00B24E34" w:rsidRPr="00F854DA" w:rsidRDefault="00B24E34" w:rsidP="00F854DA">
      <w:pPr>
        <w:ind w:firstLine="709"/>
        <w:jc w:val="both"/>
        <w:rPr>
          <w:sz w:val="28"/>
          <w:szCs w:val="28"/>
          <w:lang w:val="kk-KZ"/>
        </w:rPr>
      </w:pPr>
      <w:r w:rsidRPr="00F854DA">
        <w:rPr>
          <w:sz w:val="28"/>
          <w:szCs w:val="28"/>
          <w:lang w:val="kk-KZ"/>
        </w:rPr>
        <w:t>• "Халық денсаулығы және денсаулық сақтау жүйесі туралы" 2020 жылғы 7 шілдедегі Қазақстан Республикасының Кодексі (04.09.2022 ж. жағдай бойынша өзгерістер мен толықтырулармен);</w:t>
      </w:r>
    </w:p>
    <w:p w:rsidR="00B24E34" w:rsidRPr="00F854DA" w:rsidRDefault="00B24E34" w:rsidP="00F854DA">
      <w:pPr>
        <w:ind w:firstLine="709"/>
        <w:jc w:val="both"/>
        <w:rPr>
          <w:sz w:val="28"/>
          <w:szCs w:val="28"/>
          <w:lang w:val="kk-KZ"/>
        </w:rPr>
      </w:pPr>
      <w:r w:rsidRPr="00F854DA">
        <w:rPr>
          <w:sz w:val="28"/>
          <w:szCs w:val="28"/>
          <w:lang w:val="kk-KZ"/>
        </w:rPr>
        <w:t>* "Сыбайлас жемқорлыққа қарсы іс-қимыл туралы" 2015 жылғы</w:t>
      </w:r>
      <w:r w:rsidR="00F854DA">
        <w:rPr>
          <w:sz w:val="28"/>
          <w:szCs w:val="28"/>
          <w:lang w:val="kk-KZ"/>
        </w:rPr>
        <w:t xml:space="preserve"> </w:t>
      </w:r>
      <w:r w:rsidR="00F854DA">
        <w:rPr>
          <w:sz w:val="28"/>
          <w:szCs w:val="28"/>
          <w:lang w:val="kk-KZ"/>
        </w:rPr>
        <w:br/>
      </w:r>
      <w:r w:rsidRPr="00F854DA">
        <w:rPr>
          <w:sz w:val="28"/>
          <w:szCs w:val="28"/>
          <w:lang w:val="kk-KZ"/>
        </w:rPr>
        <w:t>18 қарашадағы Қазақстан Республикасының Заңы (29.12.2021 ж. жағдай бойынша өзгерістер мен толықтырулармен);</w:t>
      </w:r>
    </w:p>
    <w:p w:rsidR="00B24E34" w:rsidRPr="00F854DA" w:rsidRDefault="00B24E34" w:rsidP="00F854DA">
      <w:pPr>
        <w:ind w:firstLine="709"/>
        <w:jc w:val="both"/>
        <w:rPr>
          <w:sz w:val="28"/>
          <w:szCs w:val="28"/>
          <w:lang w:val="kk-KZ"/>
        </w:rPr>
      </w:pPr>
      <w:r w:rsidRPr="00F854DA">
        <w:rPr>
          <w:sz w:val="28"/>
          <w:szCs w:val="28"/>
          <w:lang w:val="kk-KZ"/>
        </w:rPr>
        <w:t>* "Қазақстан Республикасындағы тіл туралы"1997 жылғы 11 шілдедегі Қазақстан Республикасының Заңы(14.07.2022 ж. жағдай бойынша өзгертулер мен толықтырулармен);</w:t>
      </w:r>
    </w:p>
    <w:p w:rsidR="00B24E34" w:rsidRPr="00F854DA" w:rsidRDefault="00B24E34" w:rsidP="00F854DA">
      <w:pPr>
        <w:ind w:firstLine="709"/>
        <w:jc w:val="both"/>
        <w:rPr>
          <w:sz w:val="28"/>
          <w:szCs w:val="28"/>
          <w:lang w:val="kk-KZ"/>
        </w:rPr>
      </w:pPr>
      <w:r w:rsidRPr="00F854DA">
        <w:rPr>
          <w:sz w:val="28"/>
          <w:szCs w:val="28"/>
          <w:lang w:val="kk-KZ"/>
        </w:rPr>
        <w:t>* "Салауатты ұлт" әрбір азамат үшін сапалы және қолжетімді денсаулық сақтау " ұлттық жобасын бекіту туралы Қазақстан Республикасы Үкіметінің 2021 жылғы 12 қазандағы № 725 қаулысы;</w:t>
      </w:r>
    </w:p>
    <w:p w:rsidR="00B07234" w:rsidRPr="00F854DA" w:rsidRDefault="00B07234" w:rsidP="00F854DA">
      <w:pPr>
        <w:ind w:firstLine="709"/>
        <w:jc w:val="both"/>
        <w:rPr>
          <w:color w:val="000000"/>
          <w:sz w:val="28"/>
          <w:szCs w:val="28"/>
          <w:lang w:val="kk-KZ"/>
        </w:rPr>
      </w:pPr>
      <w:r w:rsidRPr="00F854DA">
        <w:rPr>
          <w:color w:val="000000"/>
          <w:sz w:val="28"/>
          <w:szCs w:val="28"/>
          <w:lang w:val="kk-KZ"/>
        </w:rPr>
        <w:t xml:space="preserve">Денсаулық сақтау, еңбек заңнамасы саласындағы негізгі нормативтік құжаттар; </w:t>
      </w:r>
    </w:p>
    <w:p w:rsidR="00B07234" w:rsidRPr="00F854DA" w:rsidRDefault="00B07234" w:rsidP="00F854DA">
      <w:pPr>
        <w:ind w:firstLine="709"/>
        <w:jc w:val="both"/>
        <w:rPr>
          <w:color w:val="000000"/>
          <w:sz w:val="28"/>
          <w:szCs w:val="28"/>
          <w:lang w:val="kk-KZ"/>
        </w:rPr>
      </w:pPr>
      <w:r w:rsidRPr="00F854DA">
        <w:rPr>
          <w:color w:val="000000"/>
          <w:sz w:val="28"/>
          <w:szCs w:val="28"/>
          <w:lang w:val="kk-KZ"/>
        </w:rPr>
        <w:lastRenderedPageBreak/>
        <w:t xml:space="preserve">7) санитариялық қағидалар мен нормалар, еңбекті қорғау, қауіпсіздік техникасы, өртке қарсы қауіпсіздік қағидалары, ішкі еңбек тәртібінің қағидалары; </w:t>
      </w:r>
    </w:p>
    <w:p w:rsidR="00B07234" w:rsidRPr="00F854DA" w:rsidRDefault="00B07234" w:rsidP="00F854DA">
      <w:pPr>
        <w:ind w:firstLine="709"/>
        <w:jc w:val="both"/>
        <w:rPr>
          <w:color w:val="000000"/>
          <w:sz w:val="28"/>
          <w:szCs w:val="28"/>
          <w:lang w:val="kk-KZ"/>
        </w:rPr>
      </w:pPr>
      <w:r w:rsidRPr="00F854DA">
        <w:rPr>
          <w:color w:val="000000"/>
          <w:sz w:val="28"/>
          <w:szCs w:val="28"/>
          <w:lang w:val="kk-KZ"/>
        </w:rPr>
        <w:t>8) орталықтың еңбек қызметін регламенттейтін әдістемелік және басқа да материалдар, бұйрықтар, нұсқаулықтар, өкімдер, нұсқаулықтар, нормативтік-өкімдік құжаттар;</w:t>
      </w:r>
    </w:p>
    <w:p w:rsidR="00B07234" w:rsidRPr="00F854DA" w:rsidRDefault="00B07234" w:rsidP="00F854DA">
      <w:pPr>
        <w:ind w:firstLine="709"/>
        <w:jc w:val="both"/>
        <w:rPr>
          <w:sz w:val="28"/>
          <w:szCs w:val="28"/>
          <w:lang w:val="kk-KZ"/>
        </w:rPr>
      </w:pPr>
      <w:r w:rsidRPr="00F854DA">
        <w:rPr>
          <w:color w:val="000000"/>
          <w:sz w:val="28"/>
          <w:szCs w:val="28"/>
          <w:lang w:val="kk-KZ"/>
        </w:rPr>
        <w:t>9) аурудың алдын алу, салауатты өмір салтын насихаттау бойынша санитарлық-ағарту жұмыстарын жүргізуге міндетті.</w:t>
      </w:r>
    </w:p>
    <w:p w:rsidR="00880D60" w:rsidRPr="00F854DA" w:rsidRDefault="00880D60" w:rsidP="00F854DA">
      <w:pPr>
        <w:jc w:val="both"/>
        <w:rPr>
          <w:sz w:val="28"/>
          <w:szCs w:val="28"/>
          <w:lang w:val="kk-KZ"/>
        </w:rPr>
      </w:pPr>
    </w:p>
    <w:p w:rsidR="00880D60" w:rsidRPr="00F854DA" w:rsidRDefault="000A4E47" w:rsidP="00F854DA">
      <w:pPr>
        <w:jc w:val="both"/>
        <w:rPr>
          <w:b/>
          <w:sz w:val="28"/>
          <w:szCs w:val="28"/>
          <w:lang w:val="kk-KZ"/>
        </w:rPr>
      </w:pPr>
      <w:r w:rsidRPr="00F854DA">
        <w:rPr>
          <w:b/>
          <w:sz w:val="28"/>
          <w:szCs w:val="28"/>
          <w:lang w:val="kk-KZ"/>
        </w:rPr>
        <w:t>3</w:t>
      </w:r>
      <w:r w:rsidR="00880D60" w:rsidRPr="00F854DA">
        <w:rPr>
          <w:b/>
          <w:sz w:val="28"/>
          <w:szCs w:val="28"/>
          <w:lang w:val="kk-KZ"/>
        </w:rPr>
        <w:t>.</w:t>
      </w:r>
      <w:r w:rsidR="00F854DA">
        <w:rPr>
          <w:b/>
          <w:sz w:val="28"/>
          <w:szCs w:val="28"/>
          <w:lang w:val="kk-KZ"/>
        </w:rPr>
        <w:t>ҚҰҚЫҚТАРЫ</w:t>
      </w:r>
    </w:p>
    <w:p w:rsidR="00F854DA" w:rsidRDefault="00F854DA" w:rsidP="00F854DA">
      <w:pPr>
        <w:jc w:val="both"/>
        <w:rPr>
          <w:sz w:val="28"/>
          <w:szCs w:val="28"/>
          <w:lang w:val="kk-KZ"/>
        </w:rPr>
      </w:pPr>
    </w:p>
    <w:p w:rsidR="00880D60" w:rsidRPr="00F854DA" w:rsidRDefault="00F854DA" w:rsidP="00F854DA">
      <w:pPr>
        <w:ind w:firstLine="709"/>
        <w:jc w:val="both"/>
        <w:rPr>
          <w:sz w:val="28"/>
          <w:szCs w:val="28"/>
          <w:lang w:val="kk-KZ"/>
        </w:rPr>
      </w:pPr>
      <w:r>
        <w:rPr>
          <w:sz w:val="28"/>
          <w:szCs w:val="28"/>
          <w:lang w:val="kk-KZ"/>
        </w:rPr>
        <w:t xml:space="preserve">Цитологиялық зертхана </w:t>
      </w:r>
      <w:r w:rsidR="00880D60" w:rsidRPr="00F854DA">
        <w:rPr>
          <w:sz w:val="28"/>
          <w:szCs w:val="28"/>
          <w:lang w:val="kk-KZ"/>
        </w:rPr>
        <w:t>меңгерушісі құқылы:</w:t>
      </w:r>
    </w:p>
    <w:p w:rsidR="00880D60" w:rsidRPr="00F854DA" w:rsidRDefault="00880D60" w:rsidP="00F854DA">
      <w:pPr>
        <w:ind w:firstLine="709"/>
        <w:jc w:val="both"/>
        <w:rPr>
          <w:sz w:val="28"/>
          <w:szCs w:val="28"/>
          <w:lang w:val="kk-KZ"/>
        </w:rPr>
      </w:pPr>
      <w:r w:rsidRPr="00F854DA">
        <w:rPr>
          <w:sz w:val="28"/>
          <w:szCs w:val="28"/>
          <w:lang w:val="kk-KZ"/>
        </w:rPr>
        <w:t>1.Атқарылатын лауазымдық міндеттерге қатысты мәселелерді талқылауға қатысу;</w:t>
      </w:r>
    </w:p>
    <w:p w:rsidR="00880D60" w:rsidRPr="00F854DA" w:rsidRDefault="00E16356" w:rsidP="00F854DA">
      <w:pPr>
        <w:ind w:firstLine="709"/>
        <w:jc w:val="both"/>
        <w:rPr>
          <w:sz w:val="28"/>
          <w:szCs w:val="28"/>
          <w:lang w:val="kk-KZ"/>
        </w:rPr>
      </w:pPr>
      <w:r w:rsidRPr="00F854DA">
        <w:rPr>
          <w:sz w:val="28"/>
          <w:szCs w:val="28"/>
          <w:lang w:val="kk-KZ"/>
        </w:rPr>
        <w:t>2.Е</w:t>
      </w:r>
      <w:r w:rsidR="00880D60" w:rsidRPr="00F854DA">
        <w:rPr>
          <w:sz w:val="28"/>
          <w:szCs w:val="28"/>
          <w:lang w:val="kk-KZ"/>
        </w:rPr>
        <w:t>ңбекті ұйымдастыруды жақсарту бойынша ұсыныстарды басшылықтың қарауына енгізу;</w:t>
      </w:r>
    </w:p>
    <w:p w:rsidR="00880D60" w:rsidRPr="00F854DA" w:rsidRDefault="00880D60" w:rsidP="00F854DA">
      <w:pPr>
        <w:ind w:firstLine="709"/>
        <w:jc w:val="both"/>
        <w:rPr>
          <w:sz w:val="28"/>
          <w:szCs w:val="28"/>
          <w:lang w:val="kk-KZ"/>
        </w:rPr>
      </w:pPr>
      <w:r w:rsidRPr="00F854DA">
        <w:rPr>
          <w:sz w:val="28"/>
          <w:szCs w:val="28"/>
          <w:lang w:val="kk-KZ"/>
        </w:rPr>
        <w:t>3.Өз құзыреті шегінде құжаттарға қол қою және бұрыштама қою;</w:t>
      </w:r>
    </w:p>
    <w:p w:rsidR="00880D60" w:rsidRPr="00F854DA" w:rsidRDefault="00880D60" w:rsidP="00F854DA">
      <w:pPr>
        <w:ind w:firstLine="709"/>
        <w:jc w:val="both"/>
        <w:rPr>
          <w:sz w:val="28"/>
          <w:szCs w:val="28"/>
          <w:lang w:val="kk-KZ"/>
        </w:rPr>
      </w:pPr>
      <w:r w:rsidRPr="00F854DA">
        <w:rPr>
          <w:sz w:val="28"/>
          <w:szCs w:val="28"/>
          <w:lang w:val="kk-KZ"/>
        </w:rPr>
        <w:t>4.Ерекшеленген қызметкерлерді көтермелеу, өндірістік және еңбек тәртібін бұзушыларға жаза қолдану туралы ұсыныстар енгізу;</w:t>
      </w:r>
    </w:p>
    <w:p w:rsidR="00880D60" w:rsidRPr="00F854DA" w:rsidRDefault="00880D60" w:rsidP="00F854DA">
      <w:pPr>
        <w:ind w:firstLine="709"/>
        <w:jc w:val="both"/>
        <w:rPr>
          <w:sz w:val="28"/>
          <w:szCs w:val="28"/>
          <w:lang w:val="kk-KZ"/>
        </w:rPr>
      </w:pPr>
      <w:r w:rsidRPr="00F854DA">
        <w:rPr>
          <w:sz w:val="28"/>
          <w:szCs w:val="28"/>
          <w:lang w:val="kk-KZ"/>
        </w:rPr>
        <w:t>5.Басшылықтан өзінің лауазымдық міндеттері мен құқықтарын орындауға жәрдем көрсетуді талап ету;</w:t>
      </w:r>
    </w:p>
    <w:p w:rsidR="00880D60" w:rsidRPr="00F854DA" w:rsidRDefault="00880D60" w:rsidP="00F854DA">
      <w:pPr>
        <w:ind w:firstLine="709"/>
        <w:jc w:val="both"/>
        <w:rPr>
          <w:sz w:val="28"/>
          <w:szCs w:val="28"/>
          <w:lang w:val="kk-KZ"/>
        </w:rPr>
      </w:pPr>
      <w:r w:rsidRPr="00F854DA">
        <w:rPr>
          <w:sz w:val="28"/>
          <w:szCs w:val="28"/>
          <w:lang w:val="kk-KZ"/>
        </w:rPr>
        <w:t>6.Дәрігерлік, орта және кіші қызметкерлерден олардың функционалдық міндеттерін орындауды талап ету;</w:t>
      </w:r>
    </w:p>
    <w:p w:rsidR="00880D60" w:rsidRPr="00F854DA" w:rsidRDefault="00880D60" w:rsidP="00F854DA">
      <w:pPr>
        <w:ind w:firstLine="709"/>
        <w:jc w:val="both"/>
        <w:rPr>
          <w:sz w:val="28"/>
          <w:szCs w:val="28"/>
          <w:lang w:val="kk-KZ"/>
        </w:rPr>
      </w:pPr>
      <w:r w:rsidRPr="00F854DA">
        <w:rPr>
          <w:sz w:val="28"/>
          <w:szCs w:val="28"/>
          <w:lang w:val="kk-KZ"/>
        </w:rPr>
        <w:t>7.Кәсіби құзыреттілікке қатысты мәселелер қаралатын кеңестердің, конференциялардың жұмысына қатысу;</w:t>
      </w:r>
    </w:p>
    <w:p w:rsidR="00880D60" w:rsidRPr="00F854DA" w:rsidRDefault="00880D60" w:rsidP="00F854DA">
      <w:pPr>
        <w:ind w:firstLine="709"/>
        <w:jc w:val="both"/>
        <w:rPr>
          <w:sz w:val="28"/>
          <w:szCs w:val="28"/>
          <w:lang w:val="kk-KZ"/>
        </w:rPr>
      </w:pPr>
      <w:r w:rsidRPr="00F854DA">
        <w:rPr>
          <w:sz w:val="28"/>
          <w:szCs w:val="28"/>
          <w:lang w:val="kk-KZ"/>
        </w:rPr>
        <w:t>8.Жетілдіру курстарында өзінің кәсіби біліктілігін (бес жылда бір рет) мезгіл-мезгіл арттырып отыру;</w:t>
      </w:r>
    </w:p>
    <w:p w:rsidR="00880D60" w:rsidRPr="00F854DA" w:rsidRDefault="00E16356" w:rsidP="00F854DA">
      <w:pPr>
        <w:ind w:firstLine="709"/>
        <w:jc w:val="both"/>
        <w:rPr>
          <w:sz w:val="28"/>
          <w:szCs w:val="28"/>
          <w:lang w:val="kk-KZ"/>
        </w:rPr>
      </w:pPr>
      <w:r w:rsidRPr="00F854DA">
        <w:rPr>
          <w:sz w:val="28"/>
          <w:szCs w:val="28"/>
          <w:lang w:val="kk-KZ"/>
        </w:rPr>
        <w:t xml:space="preserve">9.Орталықта цитологиялық зерттеу </w:t>
      </w:r>
      <w:r w:rsidR="00880D60" w:rsidRPr="00F854DA">
        <w:rPr>
          <w:sz w:val="28"/>
          <w:szCs w:val="28"/>
          <w:lang w:val="kk-KZ"/>
        </w:rPr>
        <w:t>сапасын жақсарту бойынша түзету, алдын алу іс-әрекеттері мен шаралары бойынша ұсыныстар енгізу;</w:t>
      </w:r>
    </w:p>
    <w:p w:rsidR="00880D60" w:rsidRPr="00F854DA" w:rsidRDefault="00880D60" w:rsidP="00F854DA">
      <w:pPr>
        <w:ind w:firstLine="709"/>
        <w:jc w:val="both"/>
        <w:rPr>
          <w:sz w:val="28"/>
          <w:szCs w:val="28"/>
          <w:lang w:val="kk-KZ"/>
        </w:rPr>
      </w:pPr>
      <w:r w:rsidRPr="00F854DA">
        <w:rPr>
          <w:sz w:val="28"/>
          <w:szCs w:val="28"/>
          <w:lang w:val="kk-KZ"/>
        </w:rPr>
        <w:t>10.Жұмыстағы жетістіктері үшін моральдық және материалдық сыйақыға;</w:t>
      </w:r>
    </w:p>
    <w:p w:rsidR="00880D60" w:rsidRPr="00F854DA" w:rsidRDefault="00880D60" w:rsidP="00F854DA">
      <w:pPr>
        <w:ind w:firstLine="709"/>
        <w:jc w:val="both"/>
        <w:rPr>
          <w:sz w:val="28"/>
          <w:szCs w:val="28"/>
          <w:lang w:val="kk-KZ"/>
        </w:rPr>
      </w:pPr>
      <w:r w:rsidRPr="00F854DA">
        <w:rPr>
          <w:sz w:val="28"/>
          <w:szCs w:val="28"/>
          <w:lang w:val="kk-KZ"/>
        </w:rPr>
        <w:t>11.Ғылыми зерттеулер жүргізу, зерттеу нәтижелерін ғылыми және практикалық журналдарда жариялау.</w:t>
      </w:r>
    </w:p>
    <w:p w:rsidR="00880D60" w:rsidRPr="00F854DA" w:rsidRDefault="00880D60" w:rsidP="00F854DA">
      <w:pPr>
        <w:ind w:firstLine="709"/>
        <w:jc w:val="both"/>
        <w:rPr>
          <w:sz w:val="28"/>
          <w:szCs w:val="28"/>
        </w:rPr>
      </w:pPr>
      <w:r w:rsidRPr="00F854DA">
        <w:rPr>
          <w:sz w:val="28"/>
          <w:szCs w:val="28"/>
        </w:rPr>
        <w:t xml:space="preserve">12.Қолданыстағы </w:t>
      </w:r>
      <w:proofErr w:type="spellStart"/>
      <w:r w:rsidRPr="00F854DA">
        <w:rPr>
          <w:sz w:val="28"/>
          <w:szCs w:val="28"/>
        </w:rPr>
        <w:t>заңнамаға</w:t>
      </w:r>
      <w:proofErr w:type="spellEnd"/>
      <w:r w:rsidRPr="00F854DA">
        <w:rPr>
          <w:sz w:val="28"/>
          <w:szCs w:val="28"/>
        </w:rPr>
        <w:t xml:space="preserve"> </w:t>
      </w:r>
      <w:proofErr w:type="spellStart"/>
      <w:r w:rsidRPr="00F854DA">
        <w:rPr>
          <w:sz w:val="28"/>
          <w:szCs w:val="28"/>
        </w:rPr>
        <w:t>сәйкес</w:t>
      </w:r>
      <w:proofErr w:type="spellEnd"/>
      <w:r w:rsidRPr="00F854DA">
        <w:rPr>
          <w:sz w:val="28"/>
          <w:szCs w:val="28"/>
        </w:rPr>
        <w:t xml:space="preserve"> </w:t>
      </w:r>
      <w:proofErr w:type="spellStart"/>
      <w:r w:rsidRPr="00F854DA">
        <w:rPr>
          <w:sz w:val="28"/>
          <w:szCs w:val="28"/>
        </w:rPr>
        <w:t>өзге</w:t>
      </w:r>
      <w:proofErr w:type="spellEnd"/>
      <w:r w:rsidRPr="00F854DA">
        <w:rPr>
          <w:sz w:val="28"/>
          <w:szCs w:val="28"/>
        </w:rPr>
        <w:t xml:space="preserve"> де құқықтар.</w:t>
      </w:r>
    </w:p>
    <w:p w:rsidR="00880D60" w:rsidRPr="00F854DA" w:rsidRDefault="00880D60" w:rsidP="00F854DA">
      <w:pPr>
        <w:jc w:val="both"/>
        <w:rPr>
          <w:sz w:val="28"/>
          <w:szCs w:val="28"/>
        </w:rPr>
      </w:pPr>
    </w:p>
    <w:p w:rsidR="00880D60" w:rsidRDefault="000A4E47" w:rsidP="00F854DA">
      <w:pPr>
        <w:jc w:val="both"/>
        <w:rPr>
          <w:b/>
          <w:sz w:val="28"/>
          <w:szCs w:val="28"/>
          <w:lang w:val="kk-KZ"/>
        </w:rPr>
      </w:pPr>
      <w:r w:rsidRPr="00F854DA">
        <w:rPr>
          <w:b/>
          <w:sz w:val="28"/>
          <w:szCs w:val="28"/>
          <w:lang w:val="kk-KZ"/>
        </w:rPr>
        <w:t>4</w:t>
      </w:r>
      <w:r w:rsidR="00880D60" w:rsidRPr="00F854DA">
        <w:rPr>
          <w:b/>
          <w:sz w:val="28"/>
          <w:szCs w:val="28"/>
        </w:rPr>
        <w:t>.</w:t>
      </w:r>
      <w:r w:rsidR="00F854DA">
        <w:rPr>
          <w:b/>
          <w:sz w:val="28"/>
          <w:szCs w:val="28"/>
          <w:lang w:val="kk-KZ"/>
        </w:rPr>
        <w:t>ЖАУАПКЕРШІЛІГІ</w:t>
      </w:r>
    </w:p>
    <w:p w:rsidR="00F854DA" w:rsidRPr="00F854DA" w:rsidRDefault="00F854DA" w:rsidP="00F854DA">
      <w:pPr>
        <w:jc w:val="both"/>
        <w:rPr>
          <w:b/>
          <w:sz w:val="28"/>
          <w:szCs w:val="28"/>
          <w:lang w:val="kk-KZ"/>
        </w:rPr>
      </w:pPr>
    </w:p>
    <w:p w:rsidR="000A4E47" w:rsidRPr="00F854DA" w:rsidRDefault="000A4E47" w:rsidP="00F854DA">
      <w:pPr>
        <w:ind w:firstLine="709"/>
        <w:jc w:val="both"/>
        <w:rPr>
          <w:color w:val="000000"/>
          <w:sz w:val="28"/>
          <w:szCs w:val="28"/>
          <w:lang w:val="kk-KZ"/>
        </w:rPr>
      </w:pPr>
      <w:r w:rsidRPr="00F854DA">
        <w:rPr>
          <w:color w:val="000000"/>
          <w:sz w:val="28"/>
          <w:szCs w:val="28"/>
          <w:lang w:val="kk-KZ"/>
        </w:rPr>
        <w:t>10. Цитологиялық зертхананың меңгерушісі Қазақстан Республикасының қолданыстағы заңнамасында көзделген жауаптылықта болады:</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1) осы лауазымдық нұсқаулықта көзделген лауазымдық міндеттерді орындамау (тиісінше орындамау) ; </w:t>
      </w:r>
    </w:p>
    <w:p w:rsidR="000A4E47" w:rsidRPr="00F854DA" w:rsidRDefault="000A4E47" w:rsidP="00F854DA">
      <w:pPr>
        <w:ind w:firstLine="709"/>
        <w:jc w:val="both"/>
        <w:rPr>
          <w:color w:val="000000"/>
          <w:sz w:val="28"/>
          <w:szCs w:val="28"/>
          <w:lang w:val="kk-KZ"/>
        </w:rPr>
      </w:pPr>
      <w:r w:rsidRPr="00F854DA">
        <w:rPr>
          <w:color w:val="000000"/>
          <w:sz w:val="28"/>
          <w:szCs w:val="28"/>
          <w:lang w:val="kk-KZ"/>
        </w:rPr>
        <w:t>2) оның өкілеттіктерінен тыс қабылданған шешімдердің салдары;</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3) орталықтың режимі мен еңбек тәртібін, қызметтік, коммерциялық </w:t>
      </w:r>
      <w:r w:rsidRPr="00F854DA">
        <w:rPr>
          <w:color w:val="000000"/>
          <w:sz w:val="28"/>
          <w:szCs w:val="28"/>
          <w:lang w:val="kk-KZ"/>
        </w:rPr>
        <w:lastRenderedPageBreak/>
        <w:t xml:space="preserve">құпиясын сақтамау, орталықтың қызметі туралы құпия ақпаратты, құжаттаманы үшінші тұлғаларға беру; </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4) өз қызметін жүзеге асыру процесінде жасалған құқық бұзушылықтар үшін Қазақстан Республикасының қолданыстағы заңнамасында айқындалған шектерде; </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 </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6) еңбекті қорғау, техника қауіпсіздігі, өрт қауіпсіздігі нормаларын сақтамау; </w:t>
      </w:r>
    </w:p>
    <w:p w:rsidR="000A4E47" w:rsidRPr="00F854DA" w:rsidRDefault="000A4E47" w:rsidP="00F854DA">
      <w:pPr>
        <w:ind w:firstLine="709"/>
        <w:jc w:val="both"/>
        <w:rPr>
          <w:color w:val="000000"/>
          <w:sz w:val="28"/>
          <w:szCs w:val="28"/>
          <w:lang w:val="kk-KZ"/>
        </w:rPr>
      </w:pPr>
      <w:r w:rsidRPr="00F854DA">
        <w:rPr>
          <w:color w:val="000000"/>
          <w:sz w:val="28"/>
          <w:szCs w:val="28"/>
          <w:lang w:val="kk-KZ"/>
        </w:rPr>
        <w:t xml:space="preserve">7) Орталықтың ішкі құжаттарының талаптарын сақтамау. </w:t>
      </w:r>
    </w:p>
    <w:p w:rsidR="000A4E47" w:rsidRPr="00F854DA" w:rsidRDefault="000A4E47" w:rsidP="00F854DA">
      <w:pPr>
        <w:ind w:firstLine="709"/>
        <w:jc w:val="both"/>
        <w:rPr>
          <w:b/>
          <w:sz w:val="28"/>
          <w:szCs w:val="28"/>
          <w:lang w:val="kk-KZ"/>
        </w:rPr>
      </w:pPr>
      <w:r w:rsidRPr="00F854DA">
        <w:rPr>
          <w:color w:val="000000"/>
          <w:sz w:val="28"/>
          <w:szCs w:val="28"/>
          <w:lang w:val="kk-KZ"/>
        </w:rPr>
        <w:t>8) қолданыстағы сыбайлас жемқорлыққа қарсы заңнаманы, сыбайлас жемқорлыққа қарсы іс-қимыл бойынша бекітілген құжаттамаларды сақтамау.</w:t>
      </w:r>
    </w:p>
    <w:p w:rsidR="00880D60" w:rsidRPr="00F854DA" w:rsidRDefault="00880D60" w:rsidP="00F854DA">
      <w:pPr>
        <w:jc w:val="both"/>
        <w:rPr>
          <w:sz w:val="28"/>
          <w:szCs w:val="28"/>
          <w:lang w:val="kk-KZ"/>
        </w:rPr>
      </w:pPr>
    </w:p>
    <w:p w:rsidR="00DB5D39" w:rsidRPr="00F854DA" w:rsidRDefault="00DB5D39" w:rsidP="00F854DA">
      <w:pPr>
        <w:jc w:val="both"/>
        <w:rPr>
          <w:b/>
          <w:sz w:val="28"/>
          <w:szCs w:val="28"/>
          <w:lang w:val="kk-KZ"/>
        </w:rPr>
      </w:pPr>
    </w:p>
    <w:p w:rsidR="00880D60" w:rsidRDefault="00623C77" w:rsidP="00F854DA">
      <w:pPr>
        <w:jc w:val="both"/>
        <w:rPr>
          <w:b/>
          <w:sz w:val="28"/>
          <w:szCs w:val="28"/>
          <w:lang w:val="kk-KZ"/>
        </w:rPr>
      </w:pPr>
      <w:r w:rsidRPr="00F854DA">
        <w:rPr>
          <w:b/>
          <w:sz w:val="28"/>
          <w:szCs w:val="28"/>
          <w:lang w:val="kk-KZ"/>
        </w:rPr>
        <w:t xml:space="preserve">Әзірлеген </w:t>
      </w:r>
    </w:p>
    <w:p w:rsidR="00DB49F8" w:rsidRPr="00F854DA" w:rsidRDefault="00DB49F8" w:rsidP="00F854DA">
      <w:pPr>
        <w:jc w:val="both"/>
        <w:rPr>
          <w:b/>
          <w:sz w:val="28"/>
          <w:szCs w:val="28"/>
          <w:lang w:val="kk-KZ"/>
        </w:rPr>
      </w:pPr>
      <w:bookmarkStart w:id="0" w:name="_GoBack"/>
      <w:bookmarkEnd w:id="0"/>
    </w:p>
    <w:p w:rsidR="00F854DA" w:rsidRDefault="00623C77" w:rsidP="00F854DA">
      <w:pPr>
        <w:jc w:val="both"/>
        <w:rPr>
          <w:b/>
          <w:sz w:val="28"/>
          <w:szCs w:val="28"/>
          <w:lang w:val="kk-KZ"/>
        </w:rPr>
      </w:pPr>
      <w:r w:rsidRPr="00F854DA">
        <w:rPr>
          <w:b/>
          <w:sz w:val="28"/>
          <w:szCs w:val="28"/>
          <w:lang w:val="kk-KZ"/>
        </w:rPr>
        <w:t xml:space="preserve">Директордың емдеу </w:t>
      </w:r>
      <w:r w:rsidR="005C4931" w:rsidRPr="00F854DA">
        <w:rPr>
          <w:b/>
          <w:sz w:val="28"/>
          <w:szCs w:val="28"/>
          <w:lang w:val="kk-KZ"/>
        </w:rPr>
        <w:t xml:space="preserve">жұмысы </w:t>
      </w:r>
    </w:p>
    <w:p w:rsidR="00F854DA" w:rsidRPr="00F854DA" w:rsidRDefault="00623C77" w:rsidP="00F854DA">
      <w:pPr>
        <w:jc w:val="both"/>
        <w:rPr>
          <w:b/>
          <w:sz w:val="28"/>
          <w:szCs w:val="28"/>
          <w:lang w:val="kk-KZ"/>
        </w:rPr>
      </w:pPr>
      <w:r w:rsidRPr="00F854DA">
        <w:rPr>
          <w:b/>
          <w:sz w:val="28"/>
          <w:szCs w:val="28"/>
          <w:lang w:val="kk-KZ"/>
        </w:rPr>
        <w:t>ж</w:t>
      </w:r>
      <w:r w:rsidR="00F854DA">
        <w:rPr>
          <w:b/>
          <w:sz w:val="28"/>
          <w:szCs w:val="28"/>
          <w:lang w:val="kk-KZ"/>
        </w:rPr>
        <w:t>өніндегі</w:t>
      </w:r>
      <w:r w:rsidR="00F854DA" w:rsidRPr="00F854DA">
        <w:rPr>
          <w:b/>
          <w:sz w:val="28"/>
          <w:szCs w:val="28"/>
          <w:lang w:val="kk-KZ"/>
        </w:rPr>
        <w:t xml:space="preserve"> </w:t>
      </w:r>
      <w:r w:rsidRPr="00F854DA">
        <w:rPr>
          <w:b/>
          <w:sz w:val="28"/>
          <w:szCs w:val="28"/>
          <w:lang w:val="kk-KZ"/>
        </w:rPr>
        <w:t xml:space="preserve">орынбасары </w:t>
      </w:r>
      <w:r w:rsidR="00F854DA">
        <w:rPr>
          <w:b/>
          <w:sz w:val="28"/>
          <w:szCs w:val="28"/>
          <w:lang w:val="kk-KZ"/>
        </w:rPr>
        <w:tab/>
      </w:r>
      <w:r w:rsidR="00F854DA">
        <w:rPr>
          <w:b/>
          <w:sz w:val="28"/>
          <w:szCs w:val="28"/>
          <w:lang w:val="kk-KZ"/>
        </w:rPr>
        <w:tab/>
      </w:r>
      <w:r w:rsidR="00F854DA">
        <w:rPr>
          <w:b/>
          <w:sz w:val="28"/>
          <w:szCs w:val="28"/>
          <w:lang w:val="kk-KZ"/>
        </w:rPr>
        <w:tab/>
      </w:r>
      <w:r w:rsidR="00F854DA" w:rsidRPr="00F854DA">
        <w:rPr>
          <w:b/>
          <w:sz w:val="28"/>
          <w:szCs w:val="28"/>
          <w:lang w:val="kk-KZ"/>
        </w:rPr>
        <w:t>_______________</w:t>
      </w:r>
      <w:r w:rsidR="00F854DA">
        <w:rPr>
          <w:b/>
          <w:sz w:val="28"/>
          <w:szCs w:val="28"/>
          <w:lang w:val="kk-KZ"/>
        </w:rPr>
        <w:tab/>
      </w:r>
      <w:r w:rsidR="00F854DA">
        <w:rPr>
          <w:b/>
          <w:sz w:val="28"/>
          <w:szCs w:val="28"/>
          <w:lang w:val="kk-KZ"/>
        </w:rPr>
        <w:tab/>
      </w:r>
      <w:r w:rsidR="00F854DA" w:rsidRPr="00F854DA">
        <w:rPr>
          <w:b/>
          <w:sz w:val="28"/>
          <w:szCs w:val="28"/>
          <w:lang w:val="kk-KZ"/>
        </w:rPr>
        <w:t>Б.Оразбеков</w:t>
      </w:r>
    </w:p>
    <w:p w:rsidR="00880D60" w:rsidRPr="00F854DA" w:rsidRDefault="00880D60" w:rsidP="00F854DA">
      <w:pPr>
        <w:jc w:val="both"/>
        <w:rPr>
          <w:b/>
          <w:sz w:val="28"/>
          <w:szCs w:val="28"/>
          <w:lang w:val="kk-KZ"/>
        </w:rPr>
      </w:pPr>
    </w:p>
    <w:p w:rsidR="00880D60" w:rsidRPr="00F854DA" w:rsidRDefault="00880D60" w:rsidP="00F854DA">
      <w:pPr>
        <w:tabs>
          <w:tab w:val="left" w:pos="5595"/>
        </w:tabs>
        <w:jc w:val="both"/>
        <w:rPr>
          <w:b/>
          <w:sz w:val="28"/>
          <w:szCs w:val="28"/>
          <w:lang w:val="kk-KZ"/>
        </w:rPr>
      </w:pPr>
    </w:p>
    <w:p w:rsidR="00880D60" w:rsidRPr="00F854DA" w:rsidRDefault="00880D60" w:rsidP="00F854DA">
      <w:pPr>
        <w:tabs>
          <w:tab w:val="left" w:pos="5595"/>
        </w:tabs>
        <w:jc w:val="both"/>
        <w:rPr>
          <w:b/>
          <w:sz w:val="28"/>
          <w:szCs w:val="28"/>
          <w:lang w:val="kk-KZ"/>
        </w:rPr>
      </w:pPr>
      <w:r w:rsidRPr="00F854DA">
        <w:rPr>
          <w:b/>
          <w:sz w:val="28"/>
          <w:szCs w:val="28"/>
          <w:lang w:val="kk-KZ"/>
        </w:rPr>
        <w:t>Заң к</w:t>
      </w:r>
      <w:r w:rsidR="00F854DA">
        <w:rPr>
          <w:b/>
          <w:sz w:val="28"/>
          <w:szCs w:val="28"/>
          <w:lang w:val="kk-KZ"/>
        </w:rPr>
        <w:t>еңесшісі</w:t>
      </w:r>
      <w:r w:rsidR="00F854DA">
        <w:rPr>
          <w:b/>
          <w:sz w:val="28"/>
          <w:szCs w:val="28"/>
          <w:lang w:val="kk-KZ"/>
        </w:rPr>
        <w:tab/>
      </w:r>
      <w:r w:rsidR="00F854DA" w:rsidRPr="00F854DA">
        <w:rPr>
          <w:b/>
          <w:sz w:val="28"/>
          <w:szCs w:val="28"/>
          <w:lang w:val="kk-KZ"/>
        </w:rPr>
        <w:t>_______________</w:t>
      </w:r>
      <w:r w:rsidR="00F854DA" w:rsidRPr="00F854DA">
        <w:rPr>
          <w:b/>
          <w:sz w:val="28"/>
          <w:szCs w:val="28"/>
          <w:lang w:val="kk-KZ"/>
        </w:rPr>
        <w:tab/>
      </w:r>
      <w:r w:rsidRPr="00F854DA">
        <w:rPr>
          <w:b/>
          <w:sz w:val="28"/>
          <w:szCs w:val="28"/>
          <w:lang w:val="kk-KZ"/>
        </w:rPr>
        <w:t xml:space="preserve">Г. Исахова </w:t>
      </w:r>
    </w:p>
    <w:p w:rsidR="00880D60" w:rsidRPr="00F854DA" w:rsidRDefault="00880D60" w:rsidP="00F854DA">
      <w:pPr>
        <w:tabs>
          <w:tab w:val="left" w:pos="5595"/>
        </w:tabs>
        <w:jc w:val="both"/>
        <w:rPr>
          <w:b/>
          <w:sz w:val="28"/>
          <w:szCs w:val="28"/>
          <w:lang w:val="kk-KZ"/>
        </w:rPr>
      </w:pPr>
    </w:p>
    <w:p w:rsidR="00F854DA" w:rsidRDefault="00F854DA" w:rsidP="00F854DA">
      <w:pPr>
        <w:tabs>
          <w:tab w:val="left" w:pos="5595"/>
        </w:tabs>
        <w:jc w:val="both"/>
        <w:rPr>
          <w:b/>
          <w:sz w:val="28"/>
          <w:szCs w:val="28"/>
          <w:lang w:val="kk-KZ"/>
        </w:rPr>
      </w:pPr>
      <w:r>
        <w:rPr>
          <w:b/>
          <w:sz w:val="28"/>
          <w:szCs w:val="28"/>
          <w:lang w:val="kk-KZ"/>
        </w:rPr>
        <w:t xml:space="preserve">Адами </w:t>
      </w:r>
      <w:r w:rsidR="00880D60" w:rsidRPr="00F854DA">
        <w:rPr>
          <w:b/>
          <w:sz w:val="28"/>
          <w:szCs w:val="28"/>
          <w:lang w:val="kk-KZ"/>
        </w:rPr>
        <w:t xml:space="preserve">ресурстарды басқару </w:t>
      </w:r>
    </w:p>
    <w:p w:rsidR="00880D60" w:rsidRPr="00F854DA" w:rsidRDefault="00880D60" w:rsidP="00F854DA">
      <w:pPr>
        <w:tabs>
          <w:tab w:val="left" w:pos="5595"/>
        </w:tabs>
        <w:jc w:val="both"/>
        <w:rPr>
          <w:b/>
          <w:sz w:val="28"/>
          <w:szCs w:val="28"/>
          <w:lang w:val="kk-KZ"/>
        </w:rPr>
      </w:pPr>
      <w:r w:rsidRPr="00F854DA">
        <w:rPr>
          <w:b/>
          <w:sz w:val="28"/>
          <w:szCs w:val="28"/>
          <w:lang w:val="kk-KZ"/>
        </w:rPr>
        <w:t>бөлімінің бас</w:t>
      </w:r>
      <w:r w:rsidR="00F854DA">
        <w:rPr>
          <w:b/>
          <w:sz w:val="28"/>
          <w:szCs w:val="28"/>
          <w:lang w:val="kk-KZ"/>
        </w:rPr>
        <w:t>шысы</w:t>
      </w:r>
      <w:r w:rsidR="00F854DA">
        <w:rPr>
          <w:b/>
          <w:sz w:val="28"/>
          <w:szCs w:val="28"/>
          <w:lang w:val="kk-KZ"/>
        </w:rPr>
        <w:tab/>
      </w:r>
      <w:r w:rsidR="00F854DA">
        <w:rPr>
          <w:b/>
          <w:sz w:val="28"/>
          <w:szCs w:val="28"/>
        </w:rPr>
        <w:t>_______________</w:t>
      </w:r>
      <w:r w:rsidRPr="00F854DA">
        <w:rPr>
          <w:b/>
          <w:sz w:val="28"/>
          <w:szCs w:val="28"/>
          <w:lang w:val="kk-KZ"/>
        </w:rPr>
        <w:t xml:space="preserve">А.Макибаева </w:t>
      </w:r>
    </w:p>
    <w:p w:rsidR="00880D60" w:rsidRPr="00F854DA" w:rsidRDefault="00880D60" w:rsidP="00F854DA">
      <w:pPr>
        <w:tabs>
          <w:tab w:val="left" w:pos="5595"/>
        </w:tabs>
        <w:jc w:val="both"/>
        <w:rPr>
          <w:b/>
          <w:sz w:val="28"/>
          <w:szCs w:val="28"/>
          <w:lang w:val="kk-KZ"/>
        </w:rPr>
      </w:pPr>
    </w:p>
    <w:p w:rsidR="00880D60" w:rsidRPr="00F854DA" w:rsidRDefault="00880D60" w:rsidP="00F854DA">
      <w:pPr>
        <w:tabs>
          <w:tab w:val="left" w:pos="5595"/>
        </w:tabs>
        <w:jc w:val="both"/>
        <w:rPr>
          <w:b/>
          <w:sz w:val="28"/>
          <w:szCs w:val="28"/>
          <w:lang w:val="kk-KZ"/>
        </w:rPr>
      </w:pPr>
    </w:p>
    <w:p w:rsidR="00880D60" w:rsidRPr="00F854DA" w:rsidRDefault="00880D60" w:rsidP="00F854DA">
      <w:pPr>
        <w:tabs>
          <w:tab w:val="left" w:pos="5280"/>
        </w:tabs>
        <w:jc w:val="both"/>
        <w:rPr>
          <w:b/>
          <w:sz w:val="28"/>
          <w:szCs w:val="28"/>
          <w:lang w:val="kk-KZ"/>
        </w:rPr>
      </w:pPr>
    </w:p>
    <w:p w:rsidR="00880D60" w:rsidRPr="00F854DA" w:rsidRDefault="00880D60" w:rsidP="00F854DA">
      <w:pPr>
        <w:tabs>
          <w:tab w:val="left" w:pos="5280"/>
        </w:tabs>
        <w:jc w:val="both"/>
        <w:rPr>
          <w:b/>
          <w:sz w:val="28"/>
          <w:szCs w:val="28"/>
          <w:lang w:val="kk-KZ"/>
        </w:rPr>
      </w:pPr>
      <w:r w:rsidRPr="00F854DA">
        <w:rPr>
          <w:b/>
          <w:sz w:val="28"/>
          <w:szCs w:val="28"/>
          <w:lang w:val="kk-KZ"/>
        </w:rPr>
        <w:t>Таныстым _________________________________________________________</w:t>
      </w:r>
    </w:p>
    <w:p w:rsidR="00880D60" w:rsidRPr="00F854DA" w:rsidRDefault="00880D60" w:rsidP="00F854DA">
      <w:pPr>
        <w:tabs>
          <w:tab w:val="left" w:pos="5280"/>
        </w:tabs>
        <w:jc w:val="center"/>
        <w:rPr>
          <w:sz w:val="24"/>
          <w:szCs w:val="28"/>
          <w:lang w:val="kk-KZ"/>
        </w:rPr>
      </w:pPr>
      <w:r w:rsidRPr="00F854DA">
        <w:rPr>
          <w:sz w:val="24"/>
          <w:szCs w:val="28"/>
          <w:lang w:val="kk-KZ"/>
        </w:rPr>
        <w:t xml:space="preserve">(Т. </w:t>
      </w:r>
      <w:r w:rsidR="00F854DA" w:rsidRPr="00F854DA">
        <w:rPr>
          <w:sz w:val="24"/>
          <w:szCs w:val="28"/>
          <w:lang w:val="kk-KZ"/>
        </w:rPr>
        <w:t>А. Ә</w:t>
      </w:r>
      <w:r w:rsidRPr="00F854DA">
        <w:rPr>
          <w:sz w:val="24"/>
          <w:szCs w:val="28"/>
          <w:lang w:val="kk-KZ"/>
        </w:rPr>
        <w:t>., қолы, күні)</w:t>
      </w:r>
    </w:p>
    <w:p w:rsidR="00880D60" w:rsidRPr="00F854DA" w:rsidRDefault="00880D60" w:rsidP="00F854DA">
      <w:pPr>
        <w:tabs>
          <w:tab w:val="left" w:pos="3855"/>
        </w:tabs>
        <w:jc w:val="both"/>
        <w:rPr>
          <w:b/>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5280"/>
        </w:tabs>
        <w:rPr>
          <w:sz w:val="28"/>
          <w:szCs w:val="28"/>
          <w:lang w:val="kk-KZ"/>
        </w:rPr>
      </w:pPr>
    </w:p>
    <w:p w:rsidR="00880D60" w:rsidRPr="00F854DA" w:rsidRDefault="00880D60" w:rsidP="00F854DA">
      <w:pPr>
        <w:tabs>
          <w:tab w:val="left" w:pos="0"/>
        </w:tabs>
        <w:ind w:firstLine="709"/>
        <w:jc w:val="both"/>
        <w:rPr>
          <w:sz w:val="28"/>
          <w:szCs w:val="28"/>
          <w:lang w:val="kk-KZ"/>
        </w:rPr>
      </w:pPr>
    </w:p>
    <w:p w:rsidR="0032224F" w:rsidRPr="00F854DA" w:rsidRDefault="0032224F" w:rsidP="00F854DA">
      <w:pPr>
        <w:tabs>
          <w:tab w:val="left" w:pos="0"/>
        </w:tabs>
        <w:ind w:firstLine="709"/>
        <w:jc w:val="both"/>
        <w:rPr>
          <w:sz w:val="28"/>
          <w:szCs w:val="28"/>
          <w:lang w:val="kk-KZ"/>
        </w:rPr>
      </w:pPr>
    </w:p>
    <w:p w:rsidR="009F2FBD" w:rsidRPr="00F854DA" w:rsidRDefault="009F2FBD" w:rsidP="00F854DA">
      <w:pPr>
        <w:pStyle w:val="aa"/>
        <w:widowControl/>
        <w:shd w:val="clear" w:color="auto" w:fill="FFFFFF"/>
        <w:tabs>
          <w:tab w:val="left" w:pos="0"/>
          <w:tab w:val="left" w:pos="993"/>
        </w:tabs>
        <w:autoSpaceDE/>
        <w:autoSpaceDN/>
        <w:adjustRightInd/>
        <w:spacing w:before="0" w:beforeAutospacing="0" w:after="0" w:afterAutospacing="0"/>
        <w:ind w:firstLine="709"/>
        <w:rPr>
          <w:color w:val="000000"/>
          <w:sz w:val="28"/>
          <w:szCs w:val="28"/>
          <w:lang w:val="kk-KZ"/>
        </w:rPr>
      </w:pPr>
    </w:p>
    <w:sectPr w:rsidR="009F2FBD" w:rsidRPr="00F854DA" w:rsidSect="00F854DA">
      <w:pgSz w:w="11906" w:h="16838"/>
      <w:pgMar w:top="1418" w:right="851" w:bottom="1418" w:left="1418"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D5CAC"/>
    <w:multiLevelType w:val="multilevel"/>
    <w:tmpl w:val="090D5CAC"/>
    <w:lvl w:ilvl="0">
      <w:start w:val="1"/>
      <w:numFmt w:val="decimal"/>
      <w:lvlText w:val="%1."/>
      <w:lvlJc w:val="left"/>
      <w:pPr>
        <w:ind w:left="1068" w:hanging="360"/>
      </w:pPr>
      <w:rPr>
        <w:rFonts w:ascii="Times New Roman" w:hAnsi="Times New Roman" w:cs="Times New Roman" w:hint="default"/>
        <w:color w:val="auto"/>
        <w:sz w:val="2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385D1262"/>
    <w:multiLevelType w:val="multilevel"/>
    <w:tmpl w:val="385D12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411C1D35"/>
    <w:multiLevelType w:val="hybridMultilevel"/>
    <w:tmpl w:val="21C83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0F408E"/>
    <w:multiLevelType w:val="multilevel"/>
    <w:tmpl w:val="4B0F408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5B80C47"/>
    <w:multiLevelType w:val="multilevel"/>
    <w:tmpl w:val="65B80C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
  <w:rsids>
    <w:rsidRoot w:val="00D9078E"/>
    <w:rsid w:val="00011333"/>
    <w:rsid w:val="00022C63"/>
    <w:rsid w:val="0002753A"/>
    <w:rsid w:val="000324F9"/>
    <w:rsid w:val="0003676E"/>
    <w:rsid w:val="00060488"/>
    <w:rsid w:val="00062FD0"/>
    <w:rsid w:val="00066D0D"/>
    <w:rsid w:val="00071AAF"/>
    <w:rsid w:val="00086063"/>
    <w:rsid w:val="00094D55"/>
    <w:rsid w:val="00097B33"/>
    <w:rsid w:val="000A153E"/>
    <w:rsid w:val="000A4E47"/>
    <w:rsid w:val="000A5E86"/>
    <w:rsid w:val="000B55E1"/>
    <w:rsid w:val="000B574F"/>
    <w:rsid w:val="000B7517"/>
    <w:rsid w:val="000D23ED"/>
    <w:rsid w:val="000E32E1"/>
    <w:rsid w:val="000E62F7"/>
    <w:rsid w:val="000E7B39"/>
    <w:rsid w:val="00101C91"/>
    <w:rsid w:val="00130076"/>
    <w:rsid w:val="00130D6E"/>
    <w:rsid w:val="00141416"/>
    <w:rsid w:val="001456A2"/>
    <w:rsid w:val="001674D7"/>
    <w:rsid w:val="00176742"/>
    <w:rsid w:val="0018257D"/>
    <w:rsid w:val="001B4F97"/>
    <w:rsid w:val="001E67F7"/>
    <w:rsid w:val="001F10E1"/>
    <w:rsid w:val="001F3F06"/>
    <w:rsid w:val="00200E21"/>
    <w:rsid w:val="00201751"/>
    <w:rsid w:val="00203B6A"/>
    <w:rsid w:val="0020421C"/>
    <w:rsid w:val="002104AC"/>
    <w:rsid w:val="00215902"/>
    <w:rsid w:val="002171C1"/>
    <w:rsid w:val="002236BC"/>
    <w:rsid w:val="00223EFF"/>
    <w:rsid w:val="0023203B"/>
    <w:rsid w:val="002405E0"/>
    <w:rsid w:val="002466DF"/>
    <w:rsid w:val="00250B5E"/>
    <w:rsid w:val="00264158"/>
    <w:rsid w:val="00277902"/>
    <w:rsid w:val="00282F4D"/>
    <w:rsid w:val="00291340"/>
    <w:rsid w:val="00291E82"/>
    <w:rsid w:val="00294172"/>
    <w:rsid w:val="0029729C"/>
    <w:rsid w:val="002A66E7"/>
    <w:rsid w:val="002C28A2"/>
    <w:rsid w:val="002C2CA4"/>
    <w:rsid w:val="002C43EA"/>
    <w:rsid w:val="002C6871"/>
    <w:rsid w:val="002D7759"/>
    <w:rsid w:val="002F0F34"/>
    <w:rsid w:val="003026DF"/>
    <w:rsid w:val="00305A7F"/>
    <w:rsid w:val="0032224F"/>
    <w:rsid w:val="00326C70"/>
    <w:rsid w:val="00327668"/>
    <w:rsid w:val="00336AAD"/>
    <w:rsid w:val="00336EC3"/>
    <w:rsid w:val="00351AE1"/>
    <w:rsid w:val="00374831"/>
    <w:rsid w:val="00376516"/>
    <w:rsid w:val="003A2ACA"/>
    <w:rsid w:val="003A5F29"/>
    <w:rsid w:val="003A6E93"/>
    <w:rsid w:val="003B0DF7"/>
    <w:rsid w:val="003C31F6"/>
    <w:rsid w:val="003D5EE3"/>
    <w:rsid w:val="003E43A0"/>
    <w:rsid w:val="003E743D"/>
    <w:rsid w:val="00423236"/>
    <w:rsid w:val="0042497A"/>
    <w:rsid w:val="004504AC"/>
    <w:rsid w:val="00450FAA"/>
    <w:rsid w:val="00451D72"/>
    <w:rsid w:val="004553CB"/>
    <w:rsid w:val="00465B2B"/>
    <w:rsid w:val="0047479D"/>
    <w:rsid w:val="004848C4"/>
    <w:rsid w:val="0048541D"/>
    <w:rsid w:val="004926BD"/>
    <w:rsid w:val="0049331E"/>
    <w:rsid w:val="004B5A64"/>
    <w:rsid w:val="004B65FE"/>
    <w:rsid w:val="004C1B44"/>
    <w:rsid w:val="004C63DD"/>
    <w:rsid w:val="004C754C"/>
    <w:rsid w:val="0050645E"/>
    <w:rsid w:val="005118A2"/>
    <w:rsid w:val="00511EAD"/>
    <w:rsid w:val="0052457F"/>
    <w:rsid w:val="005366AD"/>
    <w:rsid w:val="005424B9"/>
    <w:rsid w:val="00543F8F"/>
    <w:rsid w:val="00546488"/>
    <w:rsid w:val="005726F5"/>
    <w:rsid w:val="0057363A"/>
    <w:rsid w:val="005A05A1"/>
    <w:rsid w:val="005A1800"/>
    <w:rsid w:val="005B0305"/>
    <w:rsid w:val="005C4931"/>
    <w:rsid w:val="005D366E"/>
    <w:rsid w:val="005D422D"/>
    <w:rsid w:val="005E5F3E"/>
    <w:rsid w:val="00606747"/>
    <w:rsid w:val="0061013B"/>
    <w:rsid w:val="00616ECD"/>
    <w:rsid w:val="00623C77"/>
    <w:rsid w:val="00635667"/>
    <w:rsid w:val="006411EB"/>
    <w:rsid w:val="00641397"/>
    <w:rsid w:val="00651D1C"/>
    <w:rsid w:val="006627B5"/>
    <w:rsid w:val="006704C4"/>
    <w:rsid w:val="006746D1"/>
    <w:rsid w:val="00684DC2"/>
    <w:rsid w:val="006A4A25"/>
    <w:rsid w:val="006B1044"/>
    <w:rsid w:val="006D29E1"/>
    <w:rsid w:val="006F76D2"/>
    <w:rsid w:val="007017F8"/>
    <w:rsid w:val="007236F0"/>
    <w:rsid w:val="00743038"/>
    <w:rsid w:val="00753A23"/>
    <w:rsid w:val="00756CE7"/>
    <w:rsid w:val="00764F6F"/>
    <w:rsid w:val="0076577E"/>
    <w:rsid w:val="00770954"/>
    <w:rsid w:val="007709CC"/>
    <w:rsid w:val="0077258C"/>
    <w:rsid w:val="00775127"/>
    <w:rsid w:val="00787915"/>
    <w:rsid w:val="0079446B"/>
    <w:rsid w:val="00794CA5"/>
    <w:rsid w:val="007A371D"/>
    <w:rsid w:val="007A5DFE"/>
    <w:rsid w:val="007B4900"/>
    <w:rsid w:val="007C5824"/>
    <w:rsid w:val="007C61AA"/>
    <w:rsid w:val="007C6540"/>
    <w:rsid w:val="007D3602"/>
    <w:rsid w:val="007E4D56"/>
    <w:rsid w:val="007F4EEC"/>
    <w:rsid w:val="00800269"/>
    <w:rsid w:val="00810C48"/>
    <w:rsid w:val="00814A19"/>
    <w:rsid w:val="00814C5F"/>
    <w:rsid w:val="00815ABC"/>
    <w:rsid w:val="008340EF"/>
    <w:rsid w:val="00837547"/>
    <w:rsid w:val="00840F6C"/>
    <w:rsid w:val="00862CEF"/>
    <w:rsid w:val="0086329A"/>
    <w:rsid w:val="00865556"/>
    <w:rsid w:val="00870C49"/>
    <w:rsid w:val="00871A6E"/>
    <w:rsid w:val="00872BC4"/>
    <w:rsid w:val="00880D60"/>
    <w:rsid w:val="00892423"/>
    <w:rsid w:val="00895348"/>
    <w:rsid w:val="008A40C5"/>
    <w:rsid w:val="008A52E6"/>
    <w:rsid w:val="008B3584"/>
    <w:rsid w:val="008C0650"/>
    <w:rsid w:val="008C0B3E"/>
    <w:rsid w:val="008C2D69"/>
    <w:rsid w:val="00934BD4"/>
    <w:rsid w:val="009368BB"/>
    <w:rsid w:val="00937F0E"/>
    <w:rsid w:val="00943E79"/>
    <w:rsid w:val="00950769"/>
    <w:rsid w:val="0096044A"/>
    <w:rsid w:val="00962D32"/>
    <w:rsid w:val="00980C4A"/>
    <w:rsid w:val="009864E9"/>
    <w:rsid w:val="00987D3E"/>
    <w:rsid w:val="00990C34"/>
    <w:rsid w:val="00991F6D"/>
    <w:rsid w:val="009A0E39"/>
    <w:rsid w:val="009A5A34"/>
    <w:rsid w:val="009C0954"/>
    <w:rsid w:val="009C7D6A"/>
    <w:rsid w:val="009D78E3"/>
    <w:rsid w:val="009F2FBD"/>
    <w:rsid w:val="00A0326F"/>
    <w:rsid w:val="00A04F6E"/>
    <w:rsid w:val="00A327D3"/>
    <w:rsid w:val="00A36156"/>
    <w:rsid w:val="00A45612"/>
    <w:rsid w:val="00A56F26"/>
    <w:rsid w:val="00A71DE5"/>
    <w:rsid w:val="00A74963"/>
    <w:rsid w:val="00A86486"/>
    <w:rsid w:val="00A8769A"/>
    <w:rsid w:val="00AD0AFC"/>
    <w:rsid w:val="00AD27E6"/>
    <w:rsid w:val="00AD72AD"/>
    <w:rsid w:val="00AF3F0B"/>
    <w:rsid w:val="00AF3F51"/>
    <w:rsid w:val="00B04E17"/>
    <w:rsid w:val="00B06585"/>
    <w:rsid w:val="00B0663E"/>
    <w:rsid w:val="00B07234"/>
    <w:rsid w:val="00B24E34"/>
    <w:rsid w:val="00B27CB3"/>
    <w:rsid w:val="00B57B90"/>
    <w:rsid w:val="00B70780"/>
    <w:rsid w:val="00B76734"/>
    <w:rsid w:val="00B8121B"/>
    <w:rsid w:val="00BB0CD1"/>
    <w:rsid w:val="00BC485E"/>
    <w:rsid w:val="00BE2807"/>
    <w:rsid w:val="00BE5FE4"/>
    <w:rsid w:val="00C10A65"/>
    <w:rsid w:val="00C13618"/>
    <w:rsid w:val="00C26BAB"/>
    <w:rsid w:val="00C36202"/>
    <w:rsid w:val="00C43C38"/>
    <w:rsid w:val="00C460D8"/>
    <w:rsid w:val="00C51966"/>
    <w:rsid w:val="00C51CDD"/>
    <w:rsid w:val="00C53401"/>
    <w:rsid w:val="00C56BD3"/>
    <w:rsid w:val="00C61112"/>
    <w:rsid w:val="00C80865"/>
    <w:rsid w:val="00C90F7A"/>
    <w:rsid w:val="00C97A61"/>
    <w:rsid w:val="00CB7C90"/>
    <w:rsid w:val="00CC069C"/>
    <w:rsid w:val="00CC17B0"/>
    <w:rsid w:val="00CD6C52"/>
    <w:rsid w:val="00CE2D82"/>
    <w:rsid w:val="00CE6EE9"/>
    <w:rsid w:val="00CF3849"/>
    <w:rsid w:val="00D12724"/>
    <w:rsid w:val="00D31FB8"/>
    <w:rsid w:val="00D3601F"/>
    <w:rsid w:val="00D3700F"/>
    <w:rsid w:val="00D716D1"/>
    <w:rsid w:val="00D82EEB"/>
    <w:rsid w:val="00D9078E"/>
    <w:rsid w:val="00D91E4F"/>
    <w:rsid w:val="00D95F15"/>
    <w:rsid w:val="00D95FAF"/>
    <w:rsid w:val="00DB49F8"/>
    <w:rsid w:val="00DB5D39"/>
    <w:rsid w:val="00DC0464"/>
    <w:rsid w:val="00DD0329"/>
    <w:rsid w:val="00DD0DBB"/>
    <w:rsid w:val="00DD2A02"/>
    <w:rsid w:val="00DD387D"/>
    <w:rsid w:val="00DE76DE"/>
    <w:rsid w:val="00DF3F7A"/>
    <w:rsid w:val="00DF5604"/>
    <w:rsid w:val="00DF70B8"/>
    <w:rsid w:val="00E06B2E"/>
    <w:rsid w:val="00E14E8A"/>
    <w:rsid w:val="00E16356"/>
    <w:rsid w:val="00E24E9D"/>
    <w:rsid w:val="00E40102"/>
    <w:rsid w:val="00E43AD6"/>
    <w:rsid w:val="00E445B6"/>
    <w:rsid w:val="00E50AFB"/>
    <w:rsid w:val="00E60252"/>
    <w:rsid w:val="00E64A26"/>
    <w:rsid w:val="00E746A6"/>
    <w:rsid w:val="00E877E4"/>
    <w:rsid w:val="00E97868"/>
    <w:rsid w:val="00EA02B8"/>
    <w:rsid w:val="00EA66C2"/>
    <w:rsid w:val="00EB5FC0"/>
    <w:rsid w:val="00EB6E08"/>
    <w:rsid w:val="00EC2BD9"/>
    <w:rsid w:val="00EC4529"/>
    <w:rsid w:val="00EF2192"/>
    <w:rsid w:val="00EF39EE"/>
    <w:rsid w:val="00F052F8"/>
    <w:rsid w:val="00F12D5A"/>
    <w:rsid w:val="00F204C9"/>
    <w:rsid w:val="00F30FB4"/>
    <w:rsid w:val="00F450A3"/>
    <w:rsid w:val="00F4770C"/>
    <w:rsid w:val="00F53D94"/>
    <w:rsid w:val="00F854DA"/>
    <w:rsid w:val="00FA1558"/>
    <w:rsid w:val="00FC641B"/>
    <w:rsid w:val="00FC77BC"/>
    <w:rsid w:val="00FE6CF2"/>
    <w:rsid w:val="00FE79F6"/>
    <w:rsid w:val="00FF0C3C"/>
    <w:rsid w:val="00FF0DBD"/>
    <w:rsid w:val="00FF687F"/>
    <w:rsid w:val="01634524"/>
    <w:rsid w:val="142F55B8"/>
    <w:rsid w:val="1FD64108"/>
    <w:rsid w:val="299F5C47"/>
    <w:rsid w:val="351B4E1E"/>
    <w:rsid w:val="3A464DAB"/>
    <w:rsid w:val="520E5652"/>
    <w:rsid w:val="785B0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D3F78"/>
  <w15:docId w15:val="{B622FEC6-1892-475E-AA3D-814AC1E8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FBD"/>
    <w:pPr>
      <w:widowControl w:val="0"/>
      <w:autoSpaceDE w:val="0"/>
      <w:autoSpaceDN w:val="0"/>
      <w:adjustRightInd w:val="0"/>
    </w:pPr>
    <w:rPr>
      <w:rFonts w:eastAsia="Times New Roman"/>
    </w:rPr>
  </w:style>
  <w:style w:type="paragraph" w:styleId="2">
    <w:name w:val="heading 2"/>
    <w:basedOn w:val="a"/>
    <w:next w:val="a"/>
    <w:link w:val="20"/>
    <w:uiPriority w:val="99"/>
    <w:qFormat/>
    <w:rsid w:val="009F2FBD"/>
    <w:pPr>
      <w:keepNext/>
      <w:widowControl/>
      <w:autoSpaceDE/>
      <w:autoSpaceDN/>
      <w:adjustRightInd/>
      <w:jc w:val="center"/>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2FBD"/>
    <w:rPr>
      <w:color w:val="0000FF"/>
      <w:u w:val="single"/>
    </w:rPr>
  </w:style>
  <w:style w:type="paragraph" w:styleId="a4">
    <w:name w:val="Balloon Text"/>
    <w:basedOn w:val="a"/>
    <w:link w:val="a5"/>
    <w:uiPriority w:val="99"/>
    <w:semiHidden/>
    <w:rsid w:val="009F2FBD"/>
    <w:rPr>
      <w:sz w:val="2"/>
    </w:rPr>
  </w:style>
  <w:style w:type="paragraph" w:styleId="21">
    <w:name w:val="Body Text 2"/>
    <w:basedOn w:val="a"/>
    <w:link w:val="22"/>
    <w:uiPriority w:val="99"/>
    <w:rsid w:val="009F2FBD"/>
    <w:pPr>
      <w:widowControl/>
      <w:autoSpaceDE/>
      <w:autoSpaceDN/>
      <w:adjustRightInd/>
      <w:jc w:val="both"/>
    </w:pPr>
  </w:style>
  <w:style w:type="paragraph" w:styleId="a6">
    <w:name w:val="Body Text"/>
    <w:basedOn w:val="a"/>
    <w:link w:val="a7"/>
    <w:uiPriority w:val="99"/>
    <w:rsid w:val="009F2FBD"/>
    <w:pPr>
      <w:widowControl/>
      <w:autoSpaceDE/>
      <w:autoSpaceDN/>
      <w:adjustRightInd/>
      <w:jc w:val="both"/>
    </w:pPr>
  </w:style>
  <w:style w:type="paragraph" w:styleId="a8">
    <w:name w:val="Body Text Indent"/>
    <w:basedOn w:val="a"/>
    <w:link w:val="a9"/>
    <w:uiPriority w:val="99"/>
    <w:rsid w:val="009F2FBD"/>
    <w:pPr>
      <w:spacing w:after="120"/>
      <w:ind w:left="283"/>
    </w:pPr>
  </w:style>
  <w:style w:type="paragraph" w:styleId="aa">
    <w:name w:val="Normal (Web)"/>
    <w:basedOn w:val="a"/>
    <w:uiPriority w:val="99"/>
    <w:unhideWhenUsed/>
    <w:rsid w:val="009F2FBD"/>
    <w:pPr>
      <w:spacing w:before="100" w:beforeAutospacing="1" w:after="100" w:afterAutospacing="1"/>
    </w:pPr>
    <w:rPr>
      <w:sz w:val="24"/>
      <w:szCs w:val="24"/>
    </w:rPr>
  </w:style>
  <w:style w:type="paragraph" w:styleId="HTML">
    <w:name w:val="HTML Preformatted"/>
    <w:basedOn w:val="a"/>
    <w:link w:val="HTML0"/>
    <w:uiPriority w:val="99"/>
    <w:rsid w:val="009F2F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20">
    <w:name w:val="Заголовок 2 Знак"/>
    <w:link w:val="2"/>
    <w:uiPriority w:val="99"/>
    <w:semiHidden/>
    <w:locked/>
    <w:rsid w:val="009F2FBD"/>
    <w:rPr>
      <w:rFonts w:ascii="Cambria" w:hAnsi="Cambria" w:cs="Times New Roman"/>
      <w:b/>
      <w:bCs/>
      <w:i/>
      <w:iCs/>
      <w:sz w:val="28"/>
      <w:szCs w:val="28"/>
    </w:rPr>
  </w:style>
  <w:style w:type="character" w:customStyle="1" w:styleId="a5">
    <w:name w:val="Текст выноски Знак"/>
    <w:link w:val="a4"/>
    <w:uiPriority w:val="99"/>
    <w:semiHidden/>
    <w:qFormat/>
    <w:locked/>
    <w:rsid w:val="009F2FBD"/>
    <w:rPr>
      <w:rFonts w:cs="Times New Roman"/>
      <w:sz w:val="2"/>
    </w:rPr>
  </w:style>
  <w:style w:type="character" w:customStyle="1" w:styleId="22">
    <w:name w:val="Основной текст 2 Знак"/>
    <w:link w:val="21"/>
    <w:uiPriority w:val="99"/>
    <w:semiHidden/>
    <w:locked/>
    <w:rsid w:val="009F2FBD"/>
    <w:rPr>
      <w:rFonts w:cs="Times New Roman"/>
    </w:rPr>
  </w:style>
  <w:style w:type="character" w:customStyle="1" w:styleId="a7">
    <w:name w:val="Основной текст Знак"/>
    <w:link w:val="a6"/>
    <w:uiPriority w:val="99"/>
    <w:semiHidden/>
    <w:locked/>
    <w:rsid w:val="009F2FBD"/>
    <w:rPr>
      <w:rFonts w:cs="Times New Roman"/>
    </w:rPr>
  </w:style>
  <w:style w:type="character" w:customStyle="1" w:styleId="a9">
    <w:name w:val="Основной текст с отступом Знак"/>
    <w:link w:val="a8"/>
    <w:uiPriority w:val="99"/>
    <w:locked/>
    <w:rsid w:val="009F2FBD"/>
    <w:rPr>
      <w:rFonts w:cs="Times New Roman"/>
    </w:rPr>
  </w:style>
  <w:style w:type="character" w:customStyle="1" w:styleId="HTML0">
    <w:name w:val="Стандартный HTML Знак"/>
    <w:link w:val="HTML"/>
    <w:uiPriority w:val="99"/>
    <w:locked/>
    <w:rsid w:val="009F2FBD"/>
    <w:rPr>
      <w:rFonts w:ascii="Courier New" w:hAnsi="Courier New"/>
      <w:lang w:val="ru-RU" w:eastAsia="ru-RU"/>
    </w:rPr>
  </w:style>
  <w:style w:type="paragraph" w:customStyle="1" w:styleId="23">
    <w:name w:val="Знак Знак2"/>
    <w:basedOn w:val="a"/>
    <w:next w:val="2"/>
    <w:uiPriority w:val="99"/>
    <w:rsid w:val="009F2FBD"/>
    <w:pPr>
      <w:widowControl/>
      <w:autoSpaceDE/>
      <w:autoSpaceDN/>
      <w:adjustRightInd/>
      <w:spacing w:after="160" w:line="240" w:lineRule="exact"/>
    </w:pPr>
    <w:rPr>
      <w:rFonts w:ascii="Arial" w:hAnsi="Arial" w:cs="Arial"/>
      <w:sz w:val="24"/>
      <w:szCs w:val="24"/>
      <w:lang w:val="en-US" w:eastAsia="en-US"/>
    </w:rPr>
  </w:style>
  <w:style w:type="character" w:customStyle="1" w:styleId="HTMLPreformattedChar1">
    <w:name w:val="HTML Preformatted Char1"/>
    <w:uiPriority w:val="99"/>
    <w:semiHidden/>
    <w:locked/>
    <w:rsid w:val="009F2FBD"/>
    <w:rPr>
      <w:rFonts w:ascii="Courier New" w:hAnsi="Courier New" w:cs="Courier New"/>
    </w:rPr>
  </w:style>
  <w:style w:type="character" w:customStyle="1" w:styleId="Heading2Char">
    <w:name w:val="Heading 2 Char"/>
    <w:semiHidden/>
    <w:locked/>
    <w:rsid w:val="009F2FBD"/>
    <w:rPr>
      <w:rFonts w:ascii="Cambria" w:hAnsi="Cambria" w:cs="Times New Roman"/>
      <w:b/>
      <w:bCs/>
      <w:i/>
      <w:iCs/>
      <w:sz w:val="28"/>
      <w:szCs w:val="28"/>
    </w:rPr>
  </w:style>
  <w:style w:type="paragraph" w:styleId="ab">
    <w:name w:val="List Paragraph"/>
    <w:basedOn w:val="a"/>
    <w:uiPriority w:val="34"/>
    <w:qFormat/>
    <w:rsid w:val="009F2FBD"/>
    <w:pPr>
      <w:widowControl/>
      <w:autoSpaceDE/>
      <w:autoSpaceDN/>
      <w:adjustRightInd/>
      <w:spacing w:after="200" w:line="276" w:lineRule="auto"/>
      <w:ind w:left="720"/>
      <w:contextualSpacing/>
    </w:pPr>
    <w:rPr>
      <w:rFonts w:eastAsia="Calibri"/>
      <w:sz w:val="28"/>
      <w:szCs w:val="28"/>
      <w:lang w:eastAsia="en-US"/>
    </w:rPr>
  </w:style>
  <w:style w:type="character" w:customStyle="1" w:styleId="s3">
    <w:name w:val="s3"/>
    <w:basedOn w:val="a0"/>
    <w:rsid w:val="009F2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1388</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Республиканское                                                        УТВЕРЖДАЮ</vt:lpstr>
    </vt:vector>
  </TitlesOfParts>
  <Company>Организация</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Республиканское                                                        УТВЕРЖДАЮ</dc:title>
  <dc:creator>user</dc:creator>
  <cp:lastModifiedBy>Akmaral Sabitovna</cp:lastModifiedBy>
  <cp:revision>19</cp:revision>
  <cp:lastPrinted>2023-09-13T06:50:00Z</cp:lastPrinted>
  <dcterms:created xsi:type="dcterms:W3CDTF">2016-10-11T05:37:00Z</dcterms:created>
  <dcterms:modified xsi:type="dcterms:W3CDTF">2023-09-15T02:27:00Z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98F79C26F1964347BDF38A91D0737F7E</vt:lpwstr>
  </property>
</Properties>
</file>