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3E6F9" w14:textId="77777777" w:rsidR="00402A12" w:rsidRPr="00092B6F" w:rsidRDefault="00BC6680" w:rsidP="001E781B">
      <w:pPr>
        <w:ind w:left="-180" w:right="-180"/>
        <w:jc w:val="center"/>
        <w:rPr>
          <w:b/>
          <w:caps/>
        </w:rPr>
      </w:pPr>
      <w:r w:rsidRPr="00092B6F">
        <w:rPr>
          <w:b/>
          <w:caps/>
        </w:rPr>
        <w:t>Экспертное заключение</w:t>
      </w:r>
    </w:p>
    <w:p w14:paraId="0E50B8C0" w14:textId="77777777" w:rsidR="006A5C55" w:rsidRPr="00092B6F" w:rsidRDefault="006A5C55" w:rsidP="001E781B">
      <w:pPr>
        <w:ind w:left="-180" w:right="-180"/>
        <w:jc w:val="center"/>
        <w:rPr>
          <w:b/>
          <w:caps/>
        </w:rPr>
      </w:pPr>
    </w:p>
    <w:p w14:paraId="49CC4C81" w14:textId="77777777" w:rsidR="005A2B4C" w:rsidRPr="00092B6F" w:rsidRDefault="00F7443B" w:rsidP="001E781B">
      <w:pPr>
        <w:ind w:left="-180" w:right="-180"/>
        <w:jc w:val="center"/>
        <w:rPr>
          <w:b/>
        </w:rPr>
      </w:pPr>
      <w:r w:rsidRPr="00092B6F">
        <w:rPr>
          <w:b/>
        </w:rPr>
        <w:t>Т</w:t>
      </w:r>
      <w:r w:rsidR="00402A12" w:rsidRPr="00092B6F">
        <w:rPr>
          <w:b/>
        </w:rPr>
        <w:t xml:space="preserve">ендер </w:t>
      </w:r>
      <w:r w:rsidR="00753DB3" w:rsidRPr="00092B6F">
        <w:rPr>
          <w:b/>
        </w:rPr>
        <w:t xml:space="preserve">по закупу </w:t>
      </w:r>
      <w:r w:rsidR="001924FB" w:rsidRPr="00092B6F">
        <w:rPr>
          <w:b/>
        </w:rPr>
        <w:t>медицинских изделий</w:t>
      </w:r>
      <w:r w:rsidR="00EE0C49" w:rsidRPr="00092B6F">
        <w:rPr>
          <w:b/>
        </w:rPr>
        <w:t xml:space="preserve"> на 20</w:t>
      </w:r>
      <w:r w:rsidR="002D0661" w:rsidRPr="00092B6F">
        <w:rPr>
          <w:b/>
        </w:rPr>
        <w:t>2</w:t>
      </w:r>
      <w:r w:rsidR="00A62989" w:rsidRPr="00092B6F">
        <w:rPr>
          <w:b/>
          <w:lang w:val="kk-KZ"/>
        </w:rPr>
        <w:t>4</w:t>
      </w:r>
      <w:r w:rsidR="00EE0C49" w:rsidRPr="00092B6F">
        <w:rPr>
          <w:b/>
        </w:rPr>
        <w:t xml:space="preserve"> год</w:t>
      </w:r>
    </w:p>
    <w:p w14:paraId="3D9FD7E4" w14:textId="77777777" w:rsidR="00402A12" w:rsidRPr="00092B6F" w:rsidRDefault="00402A12" w:rsidP="001E781B">
      <w:pPr>
        <w:ind w:left="-180" w:right="-180"/>
        <w:jc w:val="center"/>
        <w:rPr>
          <w:b/>
        </w:rPr>
      </w:pPr>
    </w:p>
    <w:p w14:paraId="382A164D" w14:textId="27A4D269" w:rsidR="00FF1443" w:rsidRPr="00092B6F" w:rsidRDefault="005A2B4C" w:rsidP="00C94F95">
      <w:pPr>
        <w:ind w:left="-180" w:right="-180" w:firstLine="888"/>
        <w:jc w:val="both"/>
        <w:rPr>
          <w:b/>
          <w:bCs/>
        </w:rPr>
      </w:pPr>
      <w:r w:rsidRPr="00092B6F">
        <w:rPr>
          <w:color w:val="000000"/>
        </w:rPr>
        <w:t>Эксперт</w:t>
      </w:r>
      <w:r w:rsidR="0044366A" w:rsidRPr="00092B6F">
        <w:rPr>
          <w:color w:val="000000"/>
        </w:rPr>
        <w:t>,</w:t>
      </w:r>
      <w:r w:rsidR="001B0E60" w:rsidRPr="00092B6F">
        <w:rPr>
          <w:color w:val="000000"/>
        </w:rPr>
        <w:t xml:space="preserve"> </w:t>
      </w:r>
      <w:r w:rsidR="00092B6F" w:rsidRPr="00092B6F">
        <w:rPr>
          <w:color w:val="000000"/>
        </w:rPr>
        <w:t xml:space="preserve">Ушаков </w:t>
      </w:r>
      <w:proofErr w:type="gramStart"/>
      <w:r w:rsidR="00092B6F" w:rsidRPr="00092B6F">
        <w:rPr>
          <w:color w:val="000000"/>
        </w:rPr>
        <w:t>С.А.</w:t>
      </w:r>
      <w:proofErr w:type="gramEnd"/>
      <w:r w:rsidR="00F917ED" w:rsidRPr="00092B6F">
        <w:t xml:space="preserve"> </w:t>
      </w:r>
      <w:r w:rsidR="00AC4C86" w:rsidRPr="00092B6F">
        <w:t>–</w:t>
      </w:r>
      <w:r w:rsidR="00F70C2B" w:rsidRPr="00092B6F">
        <w:t xml:space="preserve"> </w:t>
      </w:r>
      <w:r w:rsidR="00F917ED" w:rsidRPr="00092B6F">
        <w:t>заведующ</w:t>
      </w:r>
      <w:r w:rsidR="001B0E60" w:rsidRPr="00092B6F">
        <w:t>ий</w:t>
      </w:r>
      <w:r w:rsidR="00F917ED" w:rsidRPr="00092B6F">
        <w:t xml:space="preserve"> </w:t>
      </w:r>
      <w:r w:rsidR="00092B6F" w:rsidRPr="00092B6F">
        <w:t>операционным блоком</w:t>
      </w:r>
      <w:r w:rsidR="002F1F56" w:rsidRPr="00092B6F">
        <w:t>, «</w:t>
      </w:r>
      <w:r w:rsidR="008B3263" w:rsidRPr="00092B6F">
        <w:t>Многопрофильный медицинский центр</w:t>
      </w:r>
      <w:r w:rsidR="006A1649" w:rsidRPr="00092B6F">
        <w:t>»</w:t>
      </w:r>
      <w:r w:rsidR="0024686B" w:rsidRPr="00092B6F">
        <w:t xml:space="preserve"> </w:t>
      </w:r>
      <w:r w:rsidR="008B3263" w:rsidRPr="00092B6F">
        <w:t xml:space="preserve">акимата </w:t>
      </w:r>
      <w:r w:rsidR="0024686B" w:rsidRPr="00092B6F">
        <w:t xml:space="preserve">города </w:t>
      </w:r>
      <w:r w:rsidR="002F1F56" w:rsidRPr="00092B6F">
        <w:t>Астана</w:t>
      </w:r>
      <w:r w:rsidR="006A1649" w:rsidRPr="00092B6F">
        <w:t>,</w:t>
      </w:r>
      <w:r w:rsidR="00864FA4" w:rsidRPr="00092B6F">
        <w:t xml:space="preserve"> </w:t>
      </w:r>
      <w:r w:rsidR="002F1F56" w:rsidRPr="00092B6F">
        <w:rPr>
          <w:lang w:val="kk-KZ"/>
        </w:rPr>
        <w:t>провел</w:t>
      </w:r>
      <w:r w:rsidR="001924FB" w:rsidRPr="00092B6F">
        <w:rPr>
          <w:lang w:val="kk-KZ"/>
        </w:rPr>
        <w:t xml:space="preserve"> экспертизу технической спецификации</w:t>
      </w:r>
      <w:r w:rsidR="00F53CE7" w:rsidRPr="00092B6F">
        <w:rPr>
          <w:lang w:val="kk-KZ"/>
        </w:rPr>
        <w:t>, представленн</w:t>
      </w:r>
      <w:r w:rsidR="001924FB" w:rsidRPr="00092B6F">
        <w:rPr>
          <w:lang w:val="kk-KZ"/>
        </w:rPr>
        <w:t>ая</w:t>
      </w:r>
      <w:r w:rsidR="00F53CE7" w:rsidRPr="00092B6F">
        <w:rPr>
          <w:lang w:val="kk-KZ"/>
        </w:rPr>
        <w:t xml:space="preserve"> потенциальным</w:t>
      </w:r>
      <w:r w:rsidR="009D7641" w:rsidRPr="00092B6F">
        <w:rPr>
          <w:lang w:val="kk-KZ"/>
        </w:rPr>
        <w:t>и</w:t>
      </w:r>
      <w:r w:rsidR="00950B47" w:rsidRPr="00092B6F">
        <w:rPr>
          <w:lang w:val="kk-KZ"/>
        </w:rPr>
        <w:t xml:space="preserve"> </w:t>
      </w:r>
      <w:r w:rsidR="009D7641" w:rsidRPr="00092B6F">
        <w:rPr>
          <w:lang w:val="kk-KZ"/>
        </w:rPr>
        <w:t>поставщиками</w:t>
      </w:r>
      <w:r w:rsidR="002F1F56" w:rsidRPr="00092B6F">
        <w:t xml:space="preserve"> </w:t>
      </w:r>
      <w:r w:rsidR="00092B6F" w:rsidRPr="00092B6F">
        <w:rPr>
          <w:bCs/>
        </w:rPr>
        <w:t>ТОО "</w:t>
      </w:r>
      <w:r w:rsidR="00092B6F" w:rsidRPr="00092B6F">
        <w:rPr>
          <w:bCs/>
          <w:lang w:val="en-US"/>
        </w:rPr>
        <w:t>Halyk</w:t>
      </w:r>
      <w:r w:rsidR="00092B6F" w:rsidRPr="00092B6F">
        <w:rPr>
          <w:bCs/>
        </w:rPr>
        <w:t xml:space="preserve"> </w:t>
      </w:r>
      <w:r w:rsidR="00092B6F" w:rsidRPr="00092B6F">
        <w:rPr>
          <w:bCs/>
          <w:lang w:val="en-US"/>
        </w:rPr>
        <w:t>Medical</w:t>
      </w:r>
      <w:r w:rsidR="00092B6F" w:rsidRPr="00092B6F">
        <w:rPr>
          <w:bCs/>
        </w:rPr>
        <w:t xml:space="preserve"> </w:t>
      </w:r>
      <w:r w:rsidR="00092B6F" w:rsidRPr="00092B6F">
        <w:rPr>
          <w:bCs/>
          <w:lang w:val="en-US"/>
        </w:rPr>
        <w:t>Company</w:t>
      </w:r>
      <w:r w:rsidR="00092B6F" w:rsidRPr="00092B6F">
        <w:rPr>
          <w:bCs/>
        </w:rPr>
        <w:t xml:space="preserve">", </w:t>
      </w:r>
      <w:r w:rsidR="00092B6F" w:rsidRPr="00092B6F">
        <w:rPr>
          <w:bCs/>
          <w:lang w:val="ru-KZ"/>
        </w:rPr>
        <w:t>ТОО "</w:t>
      </w:r>
      <w:proofErr w:type="spellStart"/>
      <w:r w:rsidR="00092B6F" w:rsidRPr="00092B6F">
        <w:rPr>
          <w:bCs/>
          <w:lang w:val="ru-KZ"/>
        </w:rPr>
        <w:t>Centropharm</w:t>
      </w:r>
      <w:proofErr w:type="spellEnd"/>
      <w:r w:rsidR="00092B6F" w:rsidRPr="00092B6F">
        <w:rPr>
          <w:bCs/>
          <w:lang w:val="ru-KZ"/>
        </w:rPr>
        <w:t>".</w:t>
      </w:r>
    </w:p>
    <w:p w14:paraId="3A2A64BA" w14:textId="77777777" w:rsidR="00092B6F" w:rsidRDefault="00092B6F" w:rsidP="00C94F95">
      <w:pPr>
        <w:ind w:left="-360" w:right="-186" w:firstLine="708"/>
        <w:jc w:val="both"/>
        <w:rPr>
          <w:b/>
        </w:rPr>
      </w:pPr>
    </w:p>
    <w:p w14:paraId="1677DFFB" w14:textId="20F6E135" w:rsidR="00092B6F" w:rsidRPr="00092B6F" w:rsidRDefault="00092B6F" w:rsidP="00092B6F">
      <w:pPr>
        <w:ind w:left="-360" w:right="-186" w:firstLine="708"/>
        <w:jc w:val="center"/>
        <w:rPr>
          <w:b/>
        </w:rPr>
      </w:pPr>
      <w:r w:rsidRPr="00092B6F">
        <w:rPr>
          <w:b/>
        </w:rPr>
        <w:t>ТОО "</w:t>
      </w:r>
      <w:r w:rsidRPr="00092B6F">
        <w:rPr>
          <w:b/>
          <w:lang w:val="en-US"/>
        </w:rPr>
        <w:t>Halyk</w:t>
      </w:r>
      <w:r w:rsidRPr="00092B6F">
        <w:rPr>
          <w:b/>
        </w:rPr>
        <w:t xml:space="preserve"> </w:t>
      </w:r>
      <w:r w:rsidRPr="00092B6F">
        <w:rPr>
          <w:b/>
          <w:lang w:val="en-US"/>
        </w:rPr>
        <w:t>Medical</w:t>
      </w:r>
      <w:r w:rsidRPr="00092B6F">
        <w:rPr>
          <w:b/>
        </w:rPr>
        <w:t xml:space="preserve"> </w:t>
      </w:r>
      <w:r w:rsidRPr="00092B6F">
        <w:rPr>
          <w:b/>
          <w:lang w:val="en-US"/>
        </w:rPr>
        <w:t>Company</w:t>
      </w:r>
      <w:r w:rsidRPr="00092B6F">
        <w:rPr>
          <w:b/>
        </w:rPr>
        <w:t>"</w:t>
      </w:r>
    </w:p>
    <w:p w14:paraId="03CCCD2F" w14:textId="167688D0" w:rsidR="001B0E60" w:rsidRPr="00092B6F" w:rsidRDefault="00FF1443" w:rsidP="00C94F95">
      <w:pPr>
        <w:ind w:left="-360" w:right="-186" w:firstLine="708"/>
        <w:jc w:val="both"/>
        <w:rPr>
          <w:color w:val="000000"/>
          <w:lang w:val="kk-KZ"/>
        </w:rPr>
      </w:pPr>
      <w:r w:rsidRPr="00092B6F">
        <w:rPr>
          <w:color w:val="000000"/>
        </w:rPr>
        <w:t>Техническая спецификация потенциального поставщика по лот</w:t>
      </w:r>
      <w:r w:rsidR="002B3E52">
        <w:rPr>
          <w:color w:val="000000"/>
        </w:rPr>
        <w:t>ам</w:t>
      </w:r>
      <w:r w:rsidRPr="00092B6F">
        <w:rPr>
          <w:color w:val="000000"/>
        </w:rPr>
        <w:t xml:space="preserve"> №</w:t>
      </w:r>
      <w:r w:rsidR="002B3E52">
        <w:rPr>
          <w:color w:val="000000"/>
          <w:lang w:val="kk-KZ"/>
        </w:rPr>
        <w:t>2,3,4,5,6,7,8,9,10</w:t>
      </w:r>
      <w:r w:rsidR="00092B6F">
        <w:rPr>
          <w:color w:val="000000"/>
          <w:lang w:val="kk-KZ"/>
        </w:rPr>
        <w:t xml:space="preserve"> </w:t>
      </w:r>
      <w:r w:rsidRPr="00092B6F">
        <w:rPr>
          <w:color w:val="000000"/>
        </w:rPr>
        <w:t>–</w:t>
      </w:r>
      <w:r w:rsidR="00092B6F">
        <w:rPr>
          <w:color w:val="000000"/>
        </w:rPr>
        <w:t xml:space="preserve"> </w:t>
      </w:r>
      <w:r w:rsidRPr="00092B6F">
        <w:rPr>
          <w:b/>
          <w:bCs/>
          <w:color w:val="000000"/>
          <w:u w:val="single"/>
        </w:rPr>
        <w:t>соответствует</w:t>
      </w:r>
      <w:r w:rsidRPr="00092B6F">
        <w:rPr>
          <w:color w:val="000000"/>
        </w:rPr>
        <w:t xml:space="preserve"> требованиям технической спецификации тендерной документации.</w:t>
      </w:r>
      <w:r w:rsidR="001B0E60" w:rsidRPr="00092B6F">
        <w:rPr>
          <w:color w:val="000000"/>
          <w:lang w:val="kk-KZ"/>
        </w:rPr>
        <w:t xml:space="preserve"> </w:t>
      </w:r>
    </w:p>
    <w:p w14:paraId="32AEEAF2" w14:textId="77777777" w:rsidR="00092B6F" w:rsidRDefault="00092B6F" w:rsidP="00092B6F">
      <w:pPr>
        <w:ind w:left="-360" w:right="-186" w:firstLine="708"/>
        <w:jc w:val="center"/>
        <w:rPr>
          <w:b/>
          <w:lang w:val="ru-KZ"/>
        </w:rPr>
      </w:pPr>
    </w:p>
    <w:p w14:paraId="62E82F02" w14:textId="55BC8D8A" w:rsidR="00497C2A" w:rsidRPr="00092B6F" w:rsidRDefault="00092B6F" w:rsidP="00092B6F">
      <w:pPr>
        <w:ind w:left="-360" w:right="-186" w:firstLine="708"/>
        <w:jc w:val="center"/>
        <w:rPr>
          <w:b/>
          <w:lang w:val="ru-KZ"/>
        </w:rPr>
      </w:pPr>
      <w:r w:rsidRPr="00092B6F">
        <w:rPr>
          <w:b/>
          <w:lang w:val="ru-KZ"/>
        </w:rPr>
        <w:t xml:space="preserve">ТОО </w:t>
      </w:r>
      <w:r>
        <w:rPr>
          <w:b/>
          <w:lang w:val="ru-KZ"/>
        </w:rPr>
        <w:t>“</w:t>
      </w:r>
      <w:proofErr w:type="spellStart"/>
      <w:r w:rsidRPr="00092B6F">
        <w:rPr>
          <w:b/>
          <w:lang w:val="ru-KZ"/>
        </w:rPr>
        <w:t>Centropharm</w:t>
      </w:r>
      <w:proofErr w:type="spellEnd"/>
      <w:r>
        <w:rPr>
          <w:b/>
          <w:lang w:val="ru-KZ"/>
        </w:rPr>
        <w:t>”</w:t>
      </w:r>
    </w:p>
    <w:p w14:paraId="22BF4462" w14:textId="3D31A68E" w:rsidR="00092B6F" w:rsidRPr="00092B6F" w:rsidRDefault="00092B6F" w:rsidP="00092B6F">
      <w:pPr>
        <w:ind w:left="-360" w:right="-186" w:firstLine="708"/>
        <w:jc w:val="both"/>
        <w:rPr>
          <w:color w:val="000000"/>
          <w:lang w:val="kk-KZ"/>
        </w:rPr>
      </w:pPr>
      <w:r w:rsidRPr="00092B6F">
        <w:rPr>
          <w:color w:val="000000"/>
        </w:rPr>
        <w:t>Техническая спецификация потенциального поставщика по лот</w:t>
      </w:r>
      <w:r w:rsidR="002B3E52">
        <w:rPr>
          <w:color w:val="000000"/>
        </w:rPr>
        <w:t>ам</w:t>
      </w:r>
      <w:r w:rsidRPr="00092B6F">
        <w:rPr>
          <w:color w:val="000000"/>
        </w:rPr>
        <w:t xml:space="preserve"> №</w:t>
      </w:r>
      <w:r w:rsidR="002B3E52">
        <w:rPr>
          <w:color w:val="000000"/>
          <w:lang w:val="kk-KZ"/>
        </w:rPr>
        <w:t>2,3,4,5,6,7,8,9,10</w:t>
      </w:r>
      <w:r>
        <w:rPr>
          <w:color w:val="000000"/>
          <w:lang w:val="kk-KZ"/>
        </w:rPr>
        <w:t xml:space="preserve"> </w:t>
      </w:r>
      <w:r w:rsidRPr="00092B6F">
        <w:rPr>
          <w:color w:val="000000"/>
        </w:rPr>
        <w:t>–</w:t>
      </w:r>
      <w:r>
        <w:rPr>
          <w:color w:val="000000"/>
        </w:rPr>
        <w:t xml:space="preserve"> </w:t>
      </w:r>
      <w:r w:rsidRPr="00092B6F">
        <w:rPr>
          <w:b/>
          <w:bCs/>
          <w:color w:val="000000"/>
          <w:u w:val="single"/>
        </w:rPr>
        <w:t>не соответствует</w:t>
      </w:r>
      <w:r w:rsidRPr="00092B6F">
        <w:rPr>
          <w:color w:val="000000"/>
        </w:rPr>
        <w:t xml:space="preserve"> требованиям технической спецификации тендерной документации.</w:t>
      </w:r>
      <w:r w:rsidRPr="00092B6F">
        <w:rPr>
          <w:color w:val="000000"/>
          <w:lang w:val="kk-KZ"/>
        </w:rPr>
        <w:t xml:space="preserve"> </w:t>
      </w:r>
      <w:r w:rsidRPr="00092B6F">
        <w:rPr>
          <w:bCs/>
          <w:lang w:val="ru-KZ"/>
        </w:rPr>
        <w:t xml:space="preserve">Согласно требованиям технической спецификации объявления, комплект поставки описывается с указанием точных технических характеристик товара (в технической спецификации потенциального поставщика не должны содержаться слова </w:t>
      </w:r>
      <w:r>
        <w:rPr>
          <w:bCs/>
          <w:lang w:val="ru-KZ"/>
        </w:rPr>
        <w:t>“</w:t>
      </w:r>
      <w:r w:rsidRPr="00092B6F">
        <w:rPr>
          <w:bCs/>
          <w:lang w:val="ru-KZ"/>
        </w:rPr>
        <w:t>не более</w:t>
      </w:r>
      <w:r>
        <w:rPr>
          <w:bCs/>
          <w:lang w:val="ru-KZ"/>
        </w:rPr>
        <w:t>”</w:t>
      </w:r>
      <w:r w:rsidRPr="00092B6F">
        <w:rPr>
          <w:bCs/>
          <w:lang w:val="ru-KZ"/>
        </w:rPr>
        <w:t xml:space="preserve">, </w:t>
      </w:r>
      <w:r>
        <w:rPr>
          <w:bCs/>
          <w:lang w:val="ru-KZ"/>
        </w:rPr>
        <w:t>“</w:t>
      </w:r>
      <w:r w:rsidRPr="00092B6F">
        <w:rPr>
          <w:bCs/>
          <w:lang w:val="ru-KZ"/>
        </w:rPr>
        <w:t>не менее</w:t>
      </w:r>
      <w:r>
        <w:rPr>
          <w:bCs/>
          <w:lang w:val="ru-KZ"/>
        </w:rPr>
        <w:t>”</w:t>
      </w:r>
      <w:r w:rsidRPr="00092B6F">
        <w:rPr>
          <w:bCs/>
          <w:lang w:val="ru-KZ"/>
        </w:rPr>
        <w:t xml:space="preserve">, </w:t>
      </w:r>
      <w:r>
        <w:rPr>
          <w:bCs/>
          <w:lang w:val="ru-KZ"/>
        </w:rPr>
        <w:t>“</w:t>
      </w:r>
      <w:r w:rsidRPr="00092B6F">
        <w:rPr>
          <w:bCs/>
          <w:lang w:val="ru-KZ"/>
        </w:rPr>
        <w:t>/</w:t>
      </w:r>
      <w:r>
        <w:rPr>
          <w:bCs/>
          <w:lang w:val="ru-KZ"/>
        </w:rPr>
        <w:t>”</w:t>
      </w:r>
      <w:r w:rsidRPr="00092B6F">
        <w:rPr>
          <w:bCs/>
          <w:lang w:val="ru-KZ"/>
        </w:rPr>
        <w:t xml:space="preserve">, </w:t>
      </w:r>
      <w:r>
        <w:rPr>
          <w:bCs/>
          <w:lang w:val="ru-KZ"/>
        </w:rPr>
        <w:t>“</w:t>
      </w:r>
      <w:r w:rsidRPr="00092B6F">
        <w:rPr>
          <w:bCs/>
          <w:lang w:val="ru-KZ"/>
        </w:rPr>
        <w:t>или</w:t>
      </w:r>
      <w:r>
        <w:rPr>
          <w:bCs/>
          <w:lang w:val="ru-KZ"/>
        </w:rPr>
        <w:t>”</w:t>
      </w:r>
      <w:r w:rsidRPr="00092B6F">
        <w:rPr>
          <w:bCs/>
          <w:lang w:val="ru-KZ"/>
        </w:rPr>
        <w:t>, из альтернативных вариантов комплектации (предусмотренных согласно технической спецификации объявления) в технической спецификации поставщика должны содержаться конкретные предлагаемые к поставке параметры/характеристики/комплектующие.</w:t>
      </w:r>
    </w:p>
    <w:p w14:paraId="4BDEF3A9" w14:textId="77777777" w:rsidR="00092B6F" w:rsidRPr="00092B6F" w:rsidRDefault="00092B6F" w:rsidP="00C94F95">
      <w:pPr>
        <w:ind w:left="-360" w:right="-186" w:firstLine="708"/>
        <w:jc w:val="both"/>
        <w:rPr>
          <w:b/>
          <w:bCs/>
          <w:color w:val="000000"/>
          <w:lang w:val="kk-KZ"/>
        </w:rPr>
      </w:pPr>
    </w:p>
    <w:p w14:paraId="39F5820C" w14:textId="118DFB0D" w:rsidR="005277F0" w:rsidRDefault="00AD6973" w:rsidP="00C94F95">
      <w:pPr>
        <w:ind w:left="-180" w:right="-180" w:firstLine="708"/>
        <w:jc w:val="center"/>
        <w:rPr>
          <w:b/>
          <w:color w:val="000000"/>
        </w:rPr>
      </w:pPr>
      <w:r w:rsidRPr="00092B6F">
        <w:rPr>
          <w:b/>
        </w:rPr>
        <w:t xml:space="preserve">Эксперт </w:t>
      </w:r>
      <w:r w:rsidRPr="00092B6F">
        <w:rPr>
          <w:b/>
        </w:rPr>
        <w:tab/>
      </w:r>
      <w:r w:rsidRPr="00092B6F">
        <w:rPr>
          <w:b/>
        </w:rPr>
        <w:tab/>
      </w:r>
      <w:r w:rsidRPr="00092B6F">
        <w:rPr>
          <w:b/>
        </w:rPr>
        <w:tab/>
      </w:r>
      <w:r w:rsidRPr="00092B6F">
        <w:rPr>
          <w:b/>
        </w:rPr>
        <w:tab/>
      </w:r>
      <w:r w:rsidRPr="00092B6F">
        <w:rPr>
          <w:b/>
        </w:rPr>
        <w:tab/>
      </w:r>
      <w:r w:rsidR="00092B6F">
        <w:rPr>
          <w:b/>
          <w:color w:val="000000"/>
        </w:rPr>
        <w:t xml:space="preserve">Ушаков </w:t>
      </w:r>
      <w:proofErr w:type="gramStart"/>
      <w:r w:rsidR="00092B6F">
        <w:rPr>
          <w:b/>
          <w:color w:val="000000"/>
        </w:rPr>
        <w:t>С.А.</w:t>
      </w:r>
      <w:proofErr w:type="gramEnd"/>
    </w:p>
    <w:p w14:paraId="613CBB38" w14:textId="77777777" w:rsidR="00092B6F" w:rsidRPr="00092B6F" w:rsidRDefault="00092B6F" w:rsidP="00C94F95">
      <w:pPr>
        <w:ind w:left="-180" w:right="-180" w:firstLine="708"/>
        <w:jc w:val="center"/>
        <w:rPr>
          <w:b/>
          <w:color w:val="000000"/>
        </w:rPr>
      </w:pPr>
    </w:p>
    <w:p w14:paraId="1B3045B6" w14:textId="77777777" w:rsidR="00092B6F" w:rsidRDefault="00092B6F" w:rsidP="00092B6F">
      <w:pPr>
        <w:ind w:left="-180" w:right="-180"/>
        <w:jc w:val="center"/>
        <w:rPr>
          <w:b/>
          <w:caps/>
        </w:rPr>
      </w:pPr>
    </w:p>
    <w:p w14:paraId="5AD32043" w14:textId="6F5A9C07" w:rsidR="00092B6F" w:rsidRDefault="00092B6F" w:rsidP="00092B6F">
      <w:pPr>
        <w:pStyle w:val="Standard"/>
        <w:ind w:left="-284" w:firstLine="708"/>
        <w:jc w:val="both"/>
        <w:rPr>
          <w:bCs/>
          <w:lang w:val="ru-KZ"/>
        </w:rPr>
      </w:pPr>
      <w:r w:rsidRPr="00092B6F">
        <w:t xml:space="preserve">Эксперт, </w:t>
      </w:r>
      <w:proofErr w:type="spellStart"/>
      <w:r w:rsidRPr="00092B6F">
        <w:t>Кыстаубаев</w:t>
      </w:r>
      <w:proofErr w:type="spellEnd"/>
      <w:r w:rsidRPr="00092B6F">
        <w:t xml:space="preserve"> Б.С. – </w:t>
      </w:r>
      <w:r w:rsidRPr="00092B6F">
        <w:rPr>
          <w:rFonts w:cs="Times New Roman"/>
        </w:rPr>
        <w:t>врач нейрохирург инсультного центра – ГКП на ПХВ «</w:t>
      </w:r>
      <w:r w:rsidRPr="00092B6F">
        <w:rPr>
          <w:rFonts w:cs="Times New Roman"/>
          <w:bCs/>
        </w:rPr>
        <w:t>Многопрофильный медицинский центр» акимата города Астана</w:t>
      </w:r>
      <w:r w:rsidRPr="00092B6F">
        <w:rPr>
          <w:rFonts w:cs="Times New Roman"/>
        </w:rPr>
        <w:t xml:space="preserve">, </w:t>
      </w:r>
      <w:r w:rsidRPr="00092B6F">
        <w:rPr>
          <w:rFonts w:cs="Times New Roman"/>
          <w:lang w:val="kk-KZ"/>
        </w:rPr>
        <w:t>провел экспертизу документов, представленных потенциальными поставщиками:</w:t>
      </w:r>
      <w:r>
        <w:rPr>
          <w:rFonts w:cs="Times New Roman"/>
          <w:lang w:val="kk-KZ"/>
        </w:rPr>
        <w:t xml:space="preserve"> </w:t>
      </w:r>
      <w:r w:rsidRPr="00092B6F">
        <w:rPr>
          <w:rFonts w:cs="Times New Roman"/>
          <w:bCs/>
        </w:rPr>
        <w:t xml:space="preserve">ТОО </w:t>
      </w:r>
      <w:r>
        <w:rPr>
          <w:rFonts w:cs="Times New Roman"/>
          <w:bCs/>
        </w:rPr>
        <w:t>«</w:t>
      </w:r>
      <w:r w:rsidRPr="00092B6F">
        <w:rPr>
          <w:rFonts w:cs="Times New Roman"/>
          <w:bCs/>
          <w:lang w:val="en-US"/>
        </w:rPr>
        <w:t>Halyk</w:t>
      </w:r>
      <w:r w:rsidRPr="00092B6F">
        <w:rPr>
          <w:rFonts w:cs="Times New Roman"/>
          <w:bCs/>
        </w:rPr>
        <w:t xml:space="preserve"> </w:t>
      </w:r>
      <w:r w:rsidRPr="00092B6F">
        <w:rPr>
          <w:rFonts w:cs="Times New Roman"/>
          <w:bCs/>
          <w:lang w:val="en-US"/>
        </w:rPr>
        <w:t>Medical</w:t>
      </w:r>
      <w:r w:rsidRPr="00092B6F">
        <w:rPr>
          <w:rFonts w:cs="Times New Roman"/>
          <w:bCs/>
        </w:rPr>
        <w:t xml:space="preserve"> </w:t>
      </w:r>
      <w:r w:rsidRPr="00092B6F">
        <w:rPr>
          <w:rFonts w:cs="Times New Roman"/>
          <w:bCs/>
          <w:lang w:val="en-US"/>
        </w:rPr>
        <w:t>Company</w:t>
      </w:r>
      <w:r>
        <w:rPr>
          <w:rFonts w:cs="Times New Roman"/>
          <w:bCs/>
        </w:rPr>
        <w:t>»</w:t>
      </w:r>
      <w:r w:rsidRPr="00092B6F">
        <w:rPr>
          <w:bCs/>
        </w:rPr>
        <w:t xml:space="preserve">, </w:t>
      </w:r>
      <w:r w:rsidRPr="00092B6F">
        <w:rPr>
          <w:rFonts w:cs="Times New Roman"/>
          <w:bCs/>
          <w:lang w:val="ru-KZ"/>
        </w:rPr>
        <w:t xml:space="preserve">ТОО </w:t>
      </w:r>
      <w:r>
        <w:rPr>
          <w:rFonts w:cs="Times New Roman"/>
          <w:bCs/>
          <w:lang w:val="ru-KZ"/>
        </w:rPr>
        <w:t>“</w:t>
      </w:r>
      <w:proofErr w:type="spellStart"/>
      <w:r w:rsidRPr="00092B6F">
        <w:rPr>
          <w:rFonts w:cs="Times New Roman"/>
          <w:bCs/>
          <w:lang w:val="ru-KZ"/>
        </w:rPr>
        <w:t>Centropharm</w:t>
      </w:r>
      <w:proofErr w:type="spellEnd"/>
      <w:r>
        <w:rPr>
          <w:rFonts w:cs="Times New Roman"/>
          <w:bCs/>
          <w:lang w:val="ru-KZ"/>
        </w:rPr>
        <w:t>”</w:t>
      </w:r>
      <w:r w:rsidRPr="00092B6F">
        <w:rPr>
          <w:bCs/>
          <w:lang w:val="ru-KZ"/>
        </w:rPr>
        <w:t>.</w:t>
      </w:r>
    </w:p>
    <w:p w14:paraId="487A9019" w14:textId="77777777" w:rsidR="00092B6F" w:rsidRPr="00092B6F" w:rsidRDefault="00092B6F" w:rsidP="00092B6F">
      <w:pPr>
        <w:pStyle w:val="Standard"/>
        <w:ind w:left="-284" w:firstLine="708"/>
        <w:jc w:val="both"/>
        <w:rPr>
          <w:rFonts w:cs="Times New Roman"/>
          <w:lang w:val="kk-KZ"/>
        </w:rPr>
      </w:pPr>
    </w:p>
    <w:p w14:paraId="70897E2F" w14:textId="1C48045B" w:rsidR="00092B6F" w:rsidRPr="00092B6F" w:rsidRDefault="00092B6F" w:rsidP="00092B6F">
      <w:pPr>
        <w:ind w:left="-360" w:right="-186" w:firstLine="708"/>
        <w:jc w:val="center"/>
        <w:rPr>
          <w:b/>
        </w:rPr>
      </w:pPr>
      <w:r w:rsidRPr="00092B6F">
        <w:rPr>
          <w:b/>
        </w:rPr>
        <w:t xml:space="preserve">ТОО </w:t>
      </w:r>
      <w:r>
        <w:rPr>
          <w:b/>
        </w:rPr>
        <w:t>«</w:t>
      </w:r>
      <w:r w:rsidRPr="00092B6F">
        <w:rPr>
          <w:b/>
          <w:lang w:val="en-US"/>
        </w:rPr>
        <w:t>Halyk</w:t>
      </w:r>
      <w:r w:rsidRPr="00092B6F">
        <w:rPr>
          <w:b/>
        </w:rPr>
        <w:t xml:space="preserve"> </w:t>
      </w:r>
      <w:r w:rsidRPr="00092B6F">
        <w:rPr>
          <w:b/>
          <w:lang w:val="en-US"/>
        </w:rPr>
        <w:t>Medical</w:t>
      </w:r>
      <w:r w:rsidRPr="00092B6F">
        <w:rPr>
          <w:b/>
        </w:rPr>
        <w:t xml:space="preserve"> </w:t>
      </w:r>
      <w:r w:rsidRPr="00092B6F">
        <w:rPr>
          <w:b/>
          <w:lang w:val="en-US"/>
        </w:rPr>
        <w:t>Company</w:t>
      </w:r>
      <w:r>
        <w:rPr>
          <w:b/>
        </w:rPr>
        <w:t>»</w:t>
      </w:r>
    </w:p>
    <w:p w14:paraId="65BAB4BA" w14:textId="47FD220E" w:rsidR="00092B6F" w:rsidRPr="00092B6F" w:rsidRDefault="00092B6F" w:rsidP="00092B6F">
      <w:pPr>
        <w:ind w:left="-360" w:right="-186" w:firstLine="708"/>
        <w:jc w:val="both"/>
        <w:rPr>
          <w:color w:val="000000"/>
          <w:lang w:val="kk-KZ"/>
        </w:rPr>
      </w:pPr>
      <w:r w:rsidRPr="00092B6F">
        <w:rPr>
          <w:color w:val="000000"/>
        </w:rPr>
        <w:t>Техническая спецификация потенциального поставщика по лот</w:t>
      </w:r>
      <w:r w:rsidR="002B3E52">
        <w:rPr>
          <w:color w:val="000000"/>
        </w:rPr>
        <w:t>у</w:t>
      </w:r>
      <w:r w:rsidRPr="00092B6F">
        <w:rPr>
          <w:color w:val="000000"/>
        </w:rPr>
        <w:t xml:space="preserve"> №</w:t>
      </w:r>
      <w:r w:rsidR="002B3E52">
        <w:rPr>
          <w:color w:val="000000"/>
          <w:lang w:val="kk-KZ"/>
        </w:rPr>
        <w:t>=1</w:t>
      </w:r>
      <w:r w:rsidRPr="00092B6F">
        <w:rPr>
          <w:color w:val="000000"/>
          <w:lang w:val="kk-KZ"/>
        </w:rPr>
        <w:t xml:space="preserve"> </w:t>
      </w:r>
      <w:r w:rsidRPr="00092B6F">
        <w:rPr>
          <w:color w:val="000000"/>
        </w:rPr>
        <w:t xml:space="preserve">– </w:t>
      </w:r>
      <w:r w:rsidRPr="00092B6F">
        <w:rPr>
          <w:b/>
          <w:bCs/>
          <w:color w:val="000000"/>
          <w:u w:val="single"/>
        </w:rPr>
        <w:t>соответствует</w:t>
      </w:r>
      <w:r w:rsidRPr="00092B6F">
        <w:rPr>
          <w:color w:val="000000"/>
        </w:rPr>
        <w:t xml:space="preserve"> требованиям технической спецификации тендерной документации.</w:t>
      </w:r>
      <w:r w:rsidRPr="00092B6F">
        <w:rPr>
          <w:color w:val="000000"/>
          <w:lang w:val="kk-KZ"/>
        </w:rPr>
        <w:t xml:space="preserve"> </w:t>
      </w:r>
    </w:p>
    <w:p w14:paraId="46D7C9C8" w14:textId="77777777" w:rsidR="00092B6F" w:rsidRDefault="00092B6F" w:rsidP="00092B6F">
      <w:pPr>
        <w:ind w:left="-360" w:right="-186" w:firstLine="708"/>
        <w:jc w:val="center"/>
        <w:rPr>
          <w:b/>
          <w:lang w:val="ru-KZ"/>
        </w:rPr>
      </w:pPr>
    </w:p>
    <w:p w14:paraId="46B433E3" w14:textId="7B7807FF" w:rsidR="00092B6F" w:rsidRPr="00092B6F" w:rsidRDefault="00092B6F" w:rsidP="00092B6F">
      <w:pPr>
        <w:ind w:left="-360" w:right="-186" w:firstLine="708"/>
        <w:jc w:val="center"/>
        <w:rPr>
          <w:b/>
          <w:lang w:val="ru-KZ"/>
        </w:rPr>
      </w:pPr>
      <w:r w:rsidRPr="00092B6F">
        <w:rPr>
          <w:b/>
          <w:lang w:val="ru-KZ"/>
        </w:rPr>
        <w:t>ТОО "</w:t>
      </w:r>
      <w:proofErr w:type="spellStart"/>
      <w:r w:rsidRPr="00092B6F">
        <w:rPr>
          <w:b/>
          <w:lang w:val="ru-KZ"/>
        </w:rPr>
        <w:t>Centropharm</w:t>
      </w:r>
      <w:proofErr w:type="spellEnd"/>
      <w:r w:rsidRPr="00092B6F">
        <w:rPr>
          <w:b/>
          <w:lang w:val="ru-KZ"/>
        </w:rPr>
        <w:t>"</w:t>
      </w:r>
    </w:p>
    <w:p w14:paraId="0A377006" w14:textId="508CAE7B" w:rsidR="00092B6F" w:rsidRPr="00092B6F" w:rsidRDefault="00092B6F" w:rsidP="00092B6F">
      <w:pPr>
        <w:ind w:left="-360" w:right="-186" w:firstLine="708"/>
        <w:jc w:val="both"/>
        <w:rPr>
          <w:color w:val="000000"/>
          <w:lang w:val="kk-KZ"/>
        </w:rPr>
      </w:pPr>
      <w:r w:rsidRPr="00092B6F">
        <w:rPr>
          <w:color w:val="000000"/>
        </w:rPr>
        <w:t>Техническая спецификация потенциального поставщика по лот</w:t>
      </w:r>
      <w:r w:rsidR="002B3E52">
        <w:rPr>
          <w:color w:val="000000"/>
        </w:rPr>
        <w:t>у</w:t>
      </w:r>
      <w:r w:rsidRPr="00092B6F">
        <w:rPr>
          <w:color w:val="000000"/>
        </w:rPr>
        <w:t xml:space="preserve"> №</w:t>
      </w:r>
      <w:r w:rsidR="002B3E52">
        <w:rPr>
          <w:color w:val="000000"/>
          <w:lang w:val="kk-KZ"/>
        </w:rPr>
        <w:t>1</w:t>
      </w:r>
      <w:r w:rsidRPr="00092B6F">
        <w:rPr>
          <w:color w:val="000000"/>
          <w:lang w:val="kk-KZ"/>
        </w:rPr>
        <w:t xml:space="preserve"> </w:t>
      </w:r>
      <w:r w:rsidRPr="00092B6F">
        <w:rPr>
          <w:color w:val="000000"/>
        </w:rPr>
        <w:t xml:space="preserve">– </w:t>
      </w:r>
      <w:r w:rsidRPr="00092B6F">
        <w:rPr>
          <w:b/>
          <w:bCs/>
          <w:color w:val="000000"/>
          <w:u w:val="single"/>
        </w:rPr>
        <w:t>не соответствует</w:t>
      </w:r>
      <w:r w:rsidRPr="00092B6F">
        <w:rPr>
          <w:color w:val="000000"/>
        </w:rPr>
        <w:t xml:space="preserve"> требованиям технической спецификации тендерной документации.</w:t>
      </w:r>
      <w:r w:rsidRPr="00092B6F">
        <w:rPr>
          <w:color w:val="000000"/>
          <w:lang w:val="kk-KZ"/>
        </w:rPr>
        <w:t xml:space="preserve"> </w:t>
      </w:r>
      <w:r w:rsidRPr="00092B6F">
        <w:rPr>
          <w:bCs/>
          <w:lang w:val="ru-KZ"/>
        </w:rPr>
        <w:t>Согласно требованиям технической спецификации объявления, комплект поставки описывается с указанием точных технических характеристик товара (в технической спецификации потенциального поставщика не должны содержаться слова "не более", "не менее", "/", "или", из альтернативных вариантов комплектации (предусмотренных согласно технической спецификации объявления) в технической спецификации поставщика должны содержаться конкретные предлагаемые к поставке параметры/характеристики/комплектующие.</w:t>
      </w:r>
    </w:p>
    <w:p w14:paraId="0BD14085" w14:textId="77777777" w:rsidR="00092B6F" w:rsidRPr="00092B6F" w:rsidRDefault="00092B6F" w:rsidP="00092B6F">
      <w:pPr>
        <w:ind w:left="-360" w:right="-186" w:firstLine="708"/>
        <w:jc w:val="both"/>
        <w:rPr>
          <w:b/>
          <w:bCs/>
          <w:color w:val="000000"/>
          <w:lang w:val="kk-KZ"/>
        </w:rPr>
      </w:pPr>
    </w:p>
    <w:p w14:paraId="75A4D37A" w14:textId="07F95737" w:rsidR="00092B6F" w:rsidRPr="00092B6F" w:rsidRDefault="00092B6F" w:rsidP="00092B6F">
      <w:pPr>
        <w:ind w:left="-180" w:right="-180" w:firstLine="708"/>
        <w:jc w:val="center"/>
        <w:rPr>
          <w:b/>
          <w:color w:val="000000"/>
        </w:rPr>
      </w:pPr>
      <w:r w:rsidRPr="00092B6F">
        <w:rPr>
          <w:b/>
        </w:rPr>
        <w:t xml:space="preserve">Эксперт </w:t>
      </w:r>
      <w:r w:rsidRPr="00092B6F">
        <w:rPr>
          <w:b/>
        </w:rPr>
        <w:tab/>
      </w:r>
      <w:r w:rsidRPr="00092B6F">
        <w:rPr>
          <w:b/>
        </w:rPr>
        <w:tab/>
      </w:r>
      <w:r w:rsidRPr="00092B6F">
        <w:rPr>
          <w:b/>
        </w:rPr>
        <w:tab/>
      </w:r>
      <w:r w:rsidRPr="00092B6F">
        <w:rPr>
          <w:b/>
        </w:rPr>
        <w:tab/>
      </w:r>
      <w:r w:rsidRPr="00092B6F">
        <w:rPr>
          <w:b/>
        </w:rPr>
        <w:tab/>
      </w:r>
      <w:proofErr w:type="spellStart"/>
      <w:r>
        <w:rPr>
          <w:b/>
          <w:color w:val="000000"/>
        </w:rPr>
        <w:t>Кыстаубаев</w:t>
      </w:r>
      <w:proofErr w:type="spellEnd"/>
      <w:r>
        <w:rPr>
          <w:b/>
          <w:color w:val="000000"/>
        </w:rPr>
        <w:t xml:space="preserve"> Б.С.</w:t>
      </w:r>
    </w:p>
    <w:p w14:paraId="4F51F31E" w14:textId="77777777" w:rsidR="00092B6F" w:rsidRPr="00092B6F" w:rsidRDefault="00092B6F" w:rsidP="00092B6F">
      <w:pPr>
        <w:ind w:left="-180" w:right="-180" w:firstLine="708"/>
        <w:jc w:val="center"/>
        <w:rPr>
          <w:b/>
          <w:color w:val="000000"/>
        </w:rPr>
      </w:pPr>
    </w:p>
    <w:p w14:paraId="639846C6" w14:textId="77777777" w:rsidR="00C94F95" w:rsidRPr="00092B6F" w:rsidRDefault="00C94F95" w:rsidP="00C94F95">
      <w:pPr>
        <w:ind w:left="-180" w:right="-180" w:firstLine="708"/>
        <w:jc w:val="both"/>
        <w:rPr>
          <w:b/>
        </w:rPr>
      </w:pPr>
    </w:p>
    <w:p w14:paraId="19404194" w14:textId="77777777" w:rsidR="00092B6F" w:rsidRPr="00092B6F" w:rsidRDefault="00092B6F" w:rsidP="00092B6F">
      <w:pPr>
        <w:ind w:left="-180" w:right="-180"/>
        <w:jc w:val="center"/>
        <w:rPr>
          <w:b/>
          <w:caps/>
        </w:rPr>
      </w:pPr>
    </w:p>
    <w:sectPr w:rsidR="00092B6F" w:rsidRPr="00092B6F" w:rsidSect="00AD697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231DA"/>
    <w:multiLevelType w:val="hybridMultilevel"/>
    <w:tmpl w:val="02025DEA"/>
    <w:lvl w:ilvl="0" w:tplc="05FA8C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171662C"/>
    <w:multiLevelType w:val="hybridMultilevel"/>
    <w:tmpl w:val="EAC8AB98"/>
    <w:lvl w:ilvl="0" w:tplc="B896C062">
      <w:start w:val="1"/>
      <w:numFmt w:val="decimal"/>
      <w:lvlText w:val="%1)"/>
      <w:lvlJc w:val="left"/>
      <w:pPr>
        <w:ind w:left="79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301466489">
    <w:abstractNumId w:val="1"/>
  </w:num>
  <w:num w:numId="2" w16cid:durableId="717511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680"/>
    <w:rsid w:val="00047A13"/>
    <w:rsid w:val="00052970"/>
    <w:rsid w:val="00063A14"/>
    <w:rsid w:val="000640E3"/>
    <w:rsid w:val="00092B6F"/>
    <w:rsid w:val="00093BAA"/>
    <w:rsid w:val="000C757E"/>
    <w:rsid w:val="000E5525"/>
    <w:rsid w:val="000F0002"/>
    <w:rsid w:val="001042DD"/>
    <w:rsid w:val="00185F60"/>
    <w:rsid w:val="001924FB"/>
    <w:rsid w:val="001B0E60"/>
    <w:rsid w:val="001E781B"/>
    <w:rsid w:val="0024686B"/>
    <w:rsid w:val="00291173"/>
    <w:rsid w:val="002B3E52"/>
    <w:rsid w:val="002D0661"/>
    <w:rsid w:val="002D3EDF"/>
    <w:rsid w:val="002D6DBD"/>
    <w:rsid w:val="002F1F56"/>
    <w:rsid w:val="002F62DF"/>
    <w:rsid w:val="003404B5"/>
    <w:rsid w:val="003417C5"/>
    <w:rsid w:val="00371B29"/>
    <w:rsid w:val="003C0018"/>
    <w:rsid w:val="00402A12"/>
    <w:rsid w:val="0044366A"/>
    <w:rsid w:val="00497C2A"/>
    <w:rsid w:val="00514839"/>
    <w:rsid w:val="005277F0"/>
    <w:rsid w:val="00530DBE"/>
    <w:rsid w:val="005960BE"/>
    <w:rsid w:val="005A2B4C"/>
    <w:rsid w:val="00610661"/>
    <w:rsid w:val="0062084A"/>
    <w:rsid w:val="00626C2B"/>
    <w:rsid w:val="00665FF3"/>
    <w:rsid w:val="00696063"/>
    <w:rsid w:val="006A1649"/>
    <w:rsid w:val="006A5C55"/>
    <w:rsid w:val="006A6336"/>
    <w:rsid w:val="006B10EF"/>
    <w:rsid w:val="006C4139"/>
    <w:rsid w:val="00701AF9"/>
    <w:rsid w:val="007033D4"/>
    <w:rsid w:val="00704263"/>
    <w:rsid w:val="00714F41"/>
    <w:rsid w:val="00753DB3"/>
    <w:rsid w:val="00763268"/>
    <w:rsid w:val="007D1609"/>
    <w:rsid w:val="00800B5F"/>
    <w:rsid w:val="00812604"/>
    <w:rsid w:val="00846F8B"/>
    <w:rsid w:val="00864FA4"/>
    <w:rsid w:val="00883058"/>
    <w:rsid w:val="008B3263"/>
    <w:rsid w:val="008D0E6F"/>
    <w:rsid w:val="00950B47"/>
    <w:rsid w:val="009B5BB2"/>
    <w:rsid w:val="009D1AE3"/>
    <w:rsid w:val="009D7641"/>
    <w:rsid w:val="009F2E3A"/>
    <w:rsid w:val="00A13A55"/>
    <w:rsid w:val="00A14710"/>
    <w:rsid w:val="00A20639"/>
    <w:rsid w:val="00A62989"/>
    <w:rsid w:val="00AC4C6D"/>
    <w:rsid w:val="00AC4C86"/>
    <w:rsid w:val="00AC7FB7"/>
    <w:rsid w:val="00AD6973"/>
    <w:rsid w:val="00AD6CE7"/>
    <w:rsid w:val="00AE601F"/>
    <w:rsid w:val="00AE646E"/>
    <w:rsid w:val="00B11682"/>
    <w:rsid w:val="00B748DE"/>
    <w:rsid w:val="00BC0278"/>
    <w:rsid w:val="00BC6680"/>
    <w:rsid w:val="00C1414F"/>
    <w:rsid w:val="00C364C5"/>
    <w:rsid w:val="00C36638"/>
    <w:rsid w:val="00C74BB6"/>
    <w:rsid w:val="00C84005"/>
    <w:rsid w:val="00C870AE"/>
    <w:rsid w:val="00C94F95"/>
    <w:rsid w:val="00CC30EF"/>
    <w:rsid w:val="00D07056"/>
    <w:rsid w:val="00D32A2F"/>
    <w:rsid w:val="00D67290"/>
    <w:rsid w:val="00DC4EE4"/>
    <w:rsid w:val="00DE5E42"/>
    <w:rsid w:val="00E21FDC"/>
    <w:rsid w:val="00E67E56"/>
    <w:rsid w:val="00EE0C49"/>
    <w:rsid w:val="00F36945"/>
    <w:rsid w:val="00F42B9A"/>
    <w:rsid w:val="00F53CE7"/>
    <w:rsid w:val="00F70C2B"/>
    <w:rsid w:val="00F7443B"/>
    <w:rsid w:val="00F860D2"/>
    <w:rsid w:val="00F917ED"/>
    <w:rsid w:val="00FD7B67"/>
    <w:rsid w:val="00FF1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EB3078"/>
  <w15:docId w15:val="{61085335-CD1B-423E-BA0B-DCAADACC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74BB6"/>
    <w:rPr>
      <w:rFonts w:ascii="Tahoma" w:hAnsi="Tahoma" w:cs="Tahoma"/>
      <w:sz w:val="16"/>
      <w:szCs w:val="16"/>
    </w:rPr>
  </w:style>
  <w:style w:type="paragraph" w:customStyle="1" w:styleId="a4">
    <w:name w:val="Знак"/>
    <w:basedOn w:val="a"/>
    <w:autoRedefine/>
    <w:rsid w:val="00F53CE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">
    <w:name w:val="Без интервала1"/>
    <w:rsid w:val="00F53CE7"/>
    <w:rPr>
      <w:rFonts w:ascii="Calibri" w:hAnsi="Calibri" w:cs="Calibri"/>
      <w:sz w:val="22"/>
      <w:szCs w:val="22"/>
    </w:rPr>
  </w:style>
  <w:style w:type="paragraph" w:styleId="a5">
    <w:name w:val="Body Text Indent"/>
    <w:basedOn w:val="a"/>
    <w:link w:val="a6"/>
    <w:rsid w:val="00BC0278"/>
    <w:pPr>
      <w:ind w:firstLine="567"/>
      <w:jc w:val="both"/>
    </w:pPr>
    <w:rPr>
      <w:rFonts w:ascii="Calibri" w:hAnsi="Calibri" w:cs="Calibri"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locked/>
    <w:rsid w:val="00BC0278"/>
    <w:rPr>
      <w:rFonts w:ascii="Calibri" w:hAnsi="Calibri" w:cs="Calibri"/>
      <w:i/>
      <w:iCs/>
      <w:sz w:val="28"/>
      <w:szCs w:val="28"/>
      <w:lang w:val="ru-RU" w:eastAsia="ru-RU" w:bidi="ar-SA"/>
    </w:rPr>
  </w:style>
  <w:style w:type="paragraph" w:styleId="a7">
    <w:name w:val="List Paragraph"/>
    <w:basedOn w:val="a"/>
    <w:uiPriority w:val="34"/>
    <w:qFormat/>
    <w:rsid w:val="000C757E"/>
    <w:pPr>
      <w:ind w:left="720"/>
      <w:contextualSpacing/>
    </w:pPr>
  </w:style>
  <w:style w:type="paragraph" w:customStyle="1" w:styleId="Standard">
    <w:name w:val="Standard"/>
    <w:rsid w:val="00092B6F"/>
    <w:pPr>
      <w:widowControl w:val="0"/>
      <w:suppressAutoHyphens/>
      <w:autoSpaceDN w:val="0"/>
    </w:pPr>
    <w:rPr>
      <w:rFonts w:eastAsia="Lucida Sans Unicode" w:cs="Tahoma"/>
      <w:color w:val="000000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8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Экспертное заключение конкурса по государственным закупкам медицинского оборудования на 2010 год</vt:lpstr>
    </vt:vector>
  </TitlesOfParts>
  <Company>akimat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Экспертное заключение конкурса по государственным закупкам медицинского оборудования на 2010 год</dc:title>
  <dc:creator>name</dc:creator>
  <cp:lastModifiedBy>Онко Онко</cp:lastModifiedBy>
  <cp:revision>4</cp:revision>
  <cp:lastPrinted>2024-11-01T06:15:00Z</cp:lastPrinted>
  <dcterms:created xsi:type="dcterms:W3CDTF">2024-11-11T12:09:00Z</dcterms:created>
  <dcterms:modified xsi:type="dcterms:W3CDTF">2024-11-12T04:11:00Z</dcterms:modified>
</cp:coreProperties>
</file>